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0C" w:rsidRPr="0011130C" w:rsidRDefault="0011130C" w:rsidP="0011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130C"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11130C" w:rsidRPr="0011130C" w:rsidRDefault="0011130C" w:rsidP="0011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130C">
        <w:rPr>
          <w:rFonts w:ascii="Times New Roman" w:hAnsi="Times New Roman" w:cs="Times New Roman"/>
          <w:b/>
          <w:sz w:val="28"/>
        </w:rPr>
        <w:t>ПОКАНАЕВСКОГО СЕЛЬСОВЕТА</w:t>
      </w:r>
    </w:p>
    <w:p w:rsidR="0011130C" w:rsidRPr="0011130C" w:rsidRDefault="0011130C" w:rsidP="0011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130C">
        <w:rPr>
          <w:rFonts w:ascii="Times New Roman" w:hAnsi="Times New Roman" w:cs="Times New Roman"/>
          <w:b/>
          <w:sz w:val="28"/>
        </w:rPr>
        <w:t>НИЖНЕИНГАШСКОГО РАЙОНА</w:t>
      </w:r>
    </w:p>
    <w:p w:rsidR="0011130C" w:rsidRPr="0011130C" w:rsidRDefault="0011130C" w:rsidP="0011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130C">
        <w:rPr>
          <w:rFonts w:ascii="Times New Roman" w:hAnsi="Times New Roman" w:cs="Times New Roman"/>
          <w:b/>
          <w:sz w:val="28"/>
        </w:rPr>
        <w:t>КРАСНОЯРСКОГО КРАЯ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130C" w:rsidRPr="0011130C" w:rsidRDefault="0011130C" w:rsidP="0011130C">
      <w:pPr>
        <w:pStyle w:val="1"/>
        <w:rPr>
          <w:b/>
          <w:szCs w:val="28"/>
        </w:rPr>
      </w:pPr>
      <w:proofErr w:type="gramStart"/>
      <w:r w:rsidRPr="0011130C">
        <w:rPr>
          <w:b/>
          <w:szCs w:val="28"/>
        </w:rPr>
        <w:t>П</w:t>
      </w:r>
      <w:proofErr w:type="gramEnd"/>
      <w:r w:rsidRPr="0011130C">
        <w:rPr>
          <w:b/>
          <w:szCs w:val="28"/>
        </w:rPr>
        <w:t xml:space="preserve"> О С Т А Н О В Л Е Н И Е</w:t>
      </w:r>
    </w:p>
    <w:p w:rsidR="0011130C" w:rsidRPr="0011130C" w:rsidRDefault="0011130C" w:rsidP="0011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130C" w:rsidRPr="0011130C" w:rsidRDefault="00FD1C3E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16.10</w:t>
      </w:r>
      <w:r w:rsidR="0011130C" w:rsidRPr="0011130C">
        <w:rPr>
          <w:rFonts w:ascii="Times New Roman" w:hAnsi="Times New Roman" w:cs="Times New Roman"/>
          <w:sz w:val="28"/>
          <w:szCs w:val="28"/>
        </w:rPr>
        <w:t xml:space="preserve">.2019                      пос. Поканаевка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17.08.2017 № 37 «Об утверждении  Административного </w:t>
      </w:r>
      <w:proofErr w:type="gramStart"/>
      <w:r w:rsidRPr="0011130C">
        <w:rPr>
          <w:rFonts w:ascii="Times New Roman" w:hAnsi="Times New Roman" w:cs="Times New Roman"/>
          <w:sz w:val="28"/>
          <w:szCs w:val="28"/>
        </w:rPr>
        <w:t>регламента проведения исполнения   осуществления муниципального лесного контроля</w:t>
      </w:r>
      <w:proofErr w:type="gramEnd"/>
      <w:r w:rsidRPr="0011130C">
        <w:rPr>
          <w:rFonts w:ascii="Times New Roman" w:hAnsi="Times New Roman" w:cs="Times New Roman"/>
          <w:sz w:val="28"/>
          <w:szCs w:val="28"/>
        </w:rPr>
        <w:t xml:space="preserve">  на территории Поканаевского сельсовета  Нижнеингашского района»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30C">
        <w:rPr>
          <w:rFonts w:ascii="Times New Roman" w:hAnsi="Times New Roman" w:cs="Times New Roman"/>
          <w:bCs/>
          <w:sz w:val="28"/>
          <w:szCs w:val="28"/>
        </w:rPr>
        <w:t>В целях организации и осуществления муниципального лесного контроля на территории Поканаевского сельсовета, в соответствии с Конституцией Российской Федерации, Лесным кодексом Российской Федерации,  в связи  с изменениями, внесенными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</w:t>
      </w:r>
      <w:proofErr w:type="gramEnd"/>
      <w:r w:rsidRPr="0011130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Уставом</w:t>
      </w:r>
      <w:r w:rsidRPr="0011130C">
        <w:rPr>
          <w:rFonts w:ascii="Times New Roman" w:hAnsi="Times New Roman" w:cs="Times New Roman"/>
          <w:bCs/>
          <w:sz w:val="28"/>
          <w:szCs w:val="28"/>
        </w:rPr>
        <w:t xml:space="preserve"> Поканаевского сельсовета</w:t>
      </w:r>
      <w:r w:rsidRPr="0011130C">
        <w:rPr>
          <w:rFonts w:ascii="Times New Roman" w:hAnsi="Times New Roman" w:cs="Times New Roman"/>
          <w:sz w:val="28"/>
          <w:szCs w:val="28"/>
        </w:rPr>
        <w:t>, на основании протеста прокуратуры Нижнеингашского района от15.05.2019 № 7/3-0702019 ЕН № 000133 ПОСТАНОВЛЯЮ:</w:t>
      </w:r>
    </w:p>
    <w:p w:rsidR="0011130C" w:rsidRPr="0011130C" w:rsidRDefault="0011130C" w:rsidP="0011130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 xml:space="preserve">       1.Внести изменения в Постановление от 17.08.2017 № 37 «Об утверждении  Административного </w:t>
      </w:r>
      <w:proofErr w:type="gramStart"/>
      <w:r w:rsidRPr="0011130C">
        <w:rPr>
          <w:rFonts w:ascii="Times New Roman" w:hAnsi="Times New Roman" w:cs="Times New Roman"/>
          <w:sz w:val="28"/>
          <w:szCs w:val="28"/>
        </w:rPr>
        <w:t>регламента проведения исполнения   осуществления муниципального лесного контроля</w:t>
      </w:r>
      <w:proofErr w:type="gramEnd"/>
      <w:r w:rsidRPr="0011130C">
        <w:rPr>
          <w:rFonts w:ascii="Times New Roman" w:hAnsi="Times New Roman" w:cs="Times New Roman"/>
          <w:sz w:val="28"/>
          <w:szCs w:val="28"/>
        </w:rPr>
        <w:t xml:space="preserve">  на территории Поканаевского сельсовета  Нижнеингашского района»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 xml:space="preserve">       1.1.Раздел 3 регламента дополнить пунктом 3. 8  следующего содержания: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proofErr w:type="gramStart"/>
      <w:r w:rsidRPr="0011130C">
        <w:t xml:space="preserve">Исчерпывающий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11130C">
        <w:t>истребуемых</w:t>
      </w:r>
      <w:proofErr w:type="spellEnd"/>
      <w:r w:rsidRPr="0011130C">
        <w:t xml:space="preserve"> органами контроля у юридического лица, индивидуального предпринимателя в соответствии с нормативными</w:t>
      </w:r>
      <w:proofErr w:type="gramEnd"/>
      <w:r w:rsidRPr="0011130C">
        <w:t xml:space="preserve"> правовыми актами Российской Федерации, Красноярского края, муниципальными правовыми актами при осуществлении муниципального контроля (регионального контроля</w:t>
      </w:r>
      <w:proofErr w:type="gramStart"/>
      <w:r w:rsidRPr="0011130C">
        <w:t>)в</w:t>
      </w:r>
      <w:proofErr w:type="gramEnd"/>
      <w:r w:rsidRPr="0011130C">
        <w:t xml:space="preserve"> том числе: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lastRenderedPageBreak/>
        <w:t>3.8.1. Исчерпывающий перечень документов и (или) информации, запрашиваемых в рамках межведомственного информационного взаимодействия от иных государственных органов, либо подведомственных государственным органам организаций, в соотве</w:t>
      </w:r>
      <w:r>
        <w:t>т</w:t>
      </w:r>
      <w:r w:rsidRPr="0011130C">
        <w:t>ствии с Перечнем документов и (или) информации в том числе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недвижимости;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переходе прав на объект недвижимости;</w:t>
      </w:r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30C">
        <w:rPr>
          <w:rFonts w:ascii="Times New Roman" w:hAnsi="Times New Roman" w:cs="Times New Roman"/>
          <w:sz w:val="28"/>
          <w:szCs w:val="28"/>
        </w:rPr>
        <w:t>- кадастровый план территории.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rPr>
          <w:szCs w:val="28"/>
        </w:rPr>
        <w:t>3.8.2.</w:t>
      </w:r>
      <w:r w:rsidRPr="0011130C">
        <w:t xml:space="preserve"> Исчерпывающий перечень документо</w:t>
      </w:r>
      <w:r>
        <w:t xml:space="preserve">в и (или) информации </w:t>
      </w:r>
      <w:proofErr w:type="spellStart"/>
      <w:r>
        <w:t>истребуемых</w:t>
      </w:r>
      <w:proofErr w:type="spellEnd"/>
      <w:r w:rsidRPr="0011130C">
        <w:t xml:space="preserve"> органами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(регионального контроля)</w:t>
      </w:r>
      <w:r>
        <w:t xml:space="preserve"> </w:t>
      </w:r>
      <w:r w:rsidRPr="0011130C">
        <w:t>в том числе: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 договор купли-продажи лесных насаждений или договор аренды лесного участка, находящегося в муниципальной собственности, или договор безвозмездного срочного пользования лесным участком;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 свидетельство о государственной регистрации права постоянного (бессрочного) пользования лесным участком;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 проект освоения лесов;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 лесная декларация;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-документы, подтверждающие включение инвестиционного проекта в области освоения лесов в перечень приоритетных инвестиционных проектов, утвержденные в установленном порядке;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-учредительные документы юридического лица, индивидуального предпринимателя;</w:t>
      </w:r>
    </w:p>
    <w:p w:rsidR="0011130C" w:rsidRPr="0011130C" w:rsidRDefault="0011130C" w:rsidP="0011130C">
      <w:pPr>
        <w:pStyle w:val="a3"/>
        <w:spacing w:line="240" w:lineRule="auto"/>
        <w:ind w:right="0" w:firstLine="885"/>
      </w:pPr>
      <w:r w:rsidRPr="0011130C">
        <w:t>-технологическая карта разбивки лесосеки.</w:t>
      </w:r>
    </w:p>
    <w:p w:rsidR="0011130C" w:rsidRPr="0011130C" w:rsidRDefault="0011130C" w:rsidP="0011130C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13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1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13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11130C" w:rsidRPr="0011130C" w:rsidRDefault="0011130C" w:rsidP="0011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11130C">
        <w:rPr>
          <w:rFonts w:ascii="Times New Roman" w:hAnsi="Times New Roman" w:cs="Times New Roman"/>
          <w:sz w:val="28"/>
          <w:szCs w:val="28"/>
        </w:rPr>
        <w:t>.Постановление вступает в силу со дня опубликования в «Информационном Вестнике».</w:t>
      </w:r>
    </w:p>
    <w:p w:rsidR="0011130C" w:rsidRPr="0011130C" w:rsidRDefault="0011130C" w:rsidP="001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30C" w:rsidRPr="0011130C" w:rsidRDefault="0011130C" w:rsidP="0011130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4"/>
        </w:rPr>
      </w:pPr>
      <w:r w:rsidRPr="0011130C">
        <w:rPr>
          <w:rFonts w:ascii="Times New Roman" w:hAnsi="Times New Roman" w:cs="Times New Roman"/>
          <w:sz w:val="28"/>
        </w:rPr>
        <w:t xml:space="preserve">Глава сельсовета                               </w:t>
      </w:r>
      <w:proofErr w:type="spellStart"/>
      <w:r w:rsidRPr="0011130C">
        <w:rPr>
          <w:rFonts w:ascii="Times New Roman" w:hAnsi="Times New Roman" w:cs="Times New Roman"/>
          <w:sz w:val="28"/>
        </w:rPr>
        <w:t>А.И.Калабурдин</w:t>
      </w:r>
      <w:proofErr w:type="spellEnd"/>
    </w:p>
    <w:p w:rsidR="0011130C" w:rsidRPr="0011130C" w:rsidRDefault="0011130C" w:rsidP="001113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B67" w:rsidRPr="0011130C" w:rsidRDefault="00641B67" w:rsidP="0011130C">
      <w:pPr>
        <w:spacing w:after="0" w:line="240" w:lineRule="auto"/>
        <w:rPr>
          <w:rFonts w:ascii="Times New Roman" w:hAnsi="Times New Roman" w:cs="Times New Roman"/>
        </w:rPr>
      </w:pPr>
    </w:p>
    <w:sectPr w:rsidR="00641B67" w:rsidRPr="0011130C" w:rsidSect="00C2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30C"/>
    <w:rsid w:val="0011130C"/>
    <w:rsid w:val="00641B67"/>
    <w:rsid w:val="00C223CD"/>
    <w:rsid w:val="00FD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CD"/>
  </w:style>
  <w:style w:type="paragraph" w:styleId="1">
    <w:name w:val="heading 1"/>
    <w:basedOn w:val="a"/>
    <w:next w:val="a"/>
    <w:link w:val="10"/>
    <w:qFormat/>
    <w:rsid w:val="00111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30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11130C"/>
    <w:pPr>
      <w:spacing w:after="0" w:line="240" w:lineRule="exact"/>
      <w:ind w:right="311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113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113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603</Words>
  <Characters>3442</Characters>
  <Application>Microsoft Office Word</Application>
  <DocSecurity>0</DocSecurity>
  <Lines>28</Lines>
  <Paragraphs>8</Paragraphs>
  <ScaleCrop>false</ScaleCrop>
  <Company>MultiDVD Team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5</cp:revision>
  <cp:lastPrinted>2019-10-16T06:18:00Z</cp:lastPrinted>
  <dcterms:created xsi:type="dcterms:W3CDTF">2019-09-11T05:16:00Z</dcterms:created>
  <dcterms:modified xsi:type="dcterms:W3CDTF">2019-10-16T06:19:00Z</dcterms:modified>
</cp:coreProperties>
</file>