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02" w:rsidRDefault="000E5602" w:rsidP="000E56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0E5602" w:rsidRDefault="000E5602" w:rsidP="000E56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0E5602" w:rsidRDefault="000E5602" w:rsidP="000E56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0E5602" w:rsidRDefault="000E5602" w:rsidP="000E56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0E5602" w:rsidRDefault="000E5602" w:rsidP="000E5602">
      <w:pPr>
        <w:rPr>
          <w:rFonts w:ascii="Times New Roman" w:hAnsi="Times New Roman"/>
          <w:sz w:val="28"/>
          <w:szCs w:val="28"/>
        </w:rPr>
      </w:pPr>
    </w:p>
    <w:p w:rsidR="000E5602" w:rsidRDefault="001C5607" w:rsidP="000E56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0E5602">
        <w:rPr>
          <w:rFonts w:ascii="Times New Roman" w:hAnsi="Times New Roman"/>
          <w:sz w:val="28"/>
          <w:szCs w:val="28"/>
        </w:rPr>
        <w:t xml:space="preserve">.2017                          </w:t>
      </w:r>
      <w:proofErr w:type="gramStart"/>
      <w:r w:rsidR="000E560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E5602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30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0E5602" w:rsidTr="000E5602">
        <w:trPr>
          <w:jc w:val="center"/>
        </w:trPr>
        <w:tc>
          <w:tcPr>
            <w:tcW w:w="3190" w:type="dxa"/>
          </w:tcPr>
          <w:p w:rsidR="000E5602" w:rsidRDefault="000E56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E5602" w:rsidRDefault="000E56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0E5602" w:rsidRDefault="000E5602" w:rsidP="000E560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0E5602" w:rsidRDefault="000E5602" w:rsidP="000E560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0E5602" w:rsidRDefault="000E5602" w:rsidP="000E5602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0E5602" w:rsidRDefault="000E5602" w:rsidP="000E56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0E5602" w:rsidRDefault="000E5602" w:rsidP="000E56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27 от 26.01.2011</w:t>
      </w:r>
    </w:p>
    <w:p w:rsidR="000E5602" w:rsidRDefault="000E5602" w:rsidP="000E56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0E5602" w:rsidRDefault="000E5602" w:rsidP="000E56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«Предоставление движимого и недвижимого имущества находящегося в собственности муниципального образования поселка Поканаевский в аренду (безвозмездное пользование)»» </w:t>
      </w:r>
    </w:p>
    <w:p w:rsidR="000E5602" w:rsidRDefault="000E5602" w:rsidP="000E56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24 от 08.10.2012 г)</w:t>
      </w:r>
    </w:p>
    <w:p w:rsidR="000E5602" w:rsidRDefault="000E5602" w:rsidP="000E5602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0E5602" w:rsidRDefault="000E5602" w:rsidP="000E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E5602" w:rsidRDefault="000E5602" w:rsidP="000E5602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48249B" w:rsidRDefault="000E5602" w:rsidP="004824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48249B">
        <w:rPr>
          <w:rFonts w:ascii="Times New Roman" w:hAnsi="Times New Roman"/>
          <w:sz w:val="28"/>
          <w:szCs w:val="28"/>
        </w:rPr>
        <w:t>№ 27 от 26.01.2011</w:t>
      </w:r>
    </w:p>
    <w:p w:rsidR="0048249B" w:rsidRDefault="0048249B" w:rsidP="004824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0E5602" w:rsidRDefault="0048249B" w:rsidP="00482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«Предоставление движимого и недвижимого имущества находящегося в собственности муниципального образования поселка Поканаевский в аренду (безвозмездное пользование)</w:t>
      </w:r>
      <w:r w:rsidR="000E5602">
        <w:rPr>
          <w:rFonts w:ascii="Times New Roman" w:hAnsi="Times New Roman"/>
          <w:sz w:val="28"/>
          <w:szCs w:val="28"/>
        </w:rPr>
        <w:t>»»</w:t>
      </w:r>
    </w:p>
    <w:p w:rsidR="000E5602" w:rsidRDefault="000E5602" w:rsidP="000E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48249B" w:rsidRDefault="000E5602" w:rsidP="004824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48249B">
        <w:rPr>
          <w:rFonts w:ascii="Times New Roman" w:hAnsi="Times New Roman"/>
          <w:sz w:val="28"/>
          <w:szCs w:val="28"/>
        </w:rPr>
        <w:t>№ 27 от 26.01.2011</w:t>
      </w:r>
    </w:p>
    <w:p w:rsidR="0048249B" w:rsidRDefault="0048249B" w:rsidP="004824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0E5602" w:rsidRDefault="0048249B" w:rsidP="0048249B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«Предоставление движимого и недвижимого имущества находящегося в собственности муниципального образования поселка Поканаевский в аренду (безвозмездное пользование)</w:t>
      </w:r>
      <w:r w:rsidR="000E5602">
        <w:rPr>
          <w:rFonts w:ascii="Times New Roman" w:hAnsi="Times New Roman"/>
          <w:sz w:val="28"/>
          <w:szCs w:val="28"/>
        </w:rPr>
        <w:t>»»</w:t>
      </w:r>
    </w:p>
    <w:p w:rsidR="000E5602" w:rsidRDefault="000E5602" w:rsidP="000E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0E5602" w:rsidRDefault="000E5602" w:rsidP="000E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411A0">
        <w:rPr>
          <w:rFonts w:ascii="Times New Roman" w:hAnsi="Times New Roman"/>
          <w:sz w:val="28"/>
          <w:szCs w:val="28"/>
        </w:rPr>
        <w:t>Предоставление движимого и недвижимого имущества находящегося в собственности муниципального образования поселка Поканаевский в аренду (безвозмездное пользование)</w:t>
      </w:r>
      <w:r>
        <w:rPr>
          <w:rFonts w:ascii="Times New Roman" w:hAnsi="Times New Roman"/>
          <w:sz w:val="28"/>
          <w:szCs w:val="28"/>
        </w:rPr>
        <w:t>»:</w:t>
      </w:r>
    </w:p>
    <w:p w:rsidR="000E5602" w:rsidRDefault="000E5602" w:rsidP="000E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0E5602" w:rsidRDefault="000E5602" w:rsidP="000E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0E5602" w:rsidRDefault="000E5602" w:rsidP="000E56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E5602" w:rsidRDefault="000E5602" w:rsidP="000E560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0E5602" w:rsidRDefault="000E5602" w:rsidP="000E5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E5602" w:rsidRDefault="000E5602" w:rsidP="000E5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E5602" w:rsidRDefault="000E5602" w:rsidP="000E560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0E5602" w:rsidRDefault="000E5602" w:rsidP="000E560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E5602" w:rsidRDefault="000E5602" w:rsidP="000E5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E5602" w:rsidRDefault="000E5602" w:rsidP="000E560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E5602" w:rsidRDefault="000E5602" w:rsidP="000E560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0E5602" w:rsidRDefault="000E5602" w:rsidP="000E560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E5602" w:rsidRDefault="000E5602" w:rsidP="000E560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0E5602" w:rsidRDefault="000E5602" w:rsidP="000E5602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0E5602" w:rsidRDefault="000E5602" w:rsidP="000E5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E5602" w:rsidRDefault="000E5602" w:rsidP="000E5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0E5602" w:rsidRDefault="000E5602" w:rsidP="000E5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0E5602" w:rsidRDefault="000E5602" w:rsidP="000E560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0E5602" w:rsidRDefault="000E5602" w:rsidP="000E560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0E5602" w:rsidRDefault="000E5602" w:rsidP="000E560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0E5602" w:rsidRDefault="000E5602" w:rsidP="000E560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E5602" w:rsidRDefault="000E5602" w:rsidP="000E56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0E5602" w:rsidRDefault="000E5602" w:rsidP="000E56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89262F" w:rsidRDefault="0089262F"/>
    <w:sectPr w:rsidR="0089262F" w:rsidSect="0067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602"/>
    <w:rsid w:val="000E5602"/>
    <w:rsid w:val="001C5607"/>
    <w:rsid w:val="004411A0"/>
    <w:rsid w:val="0048249B"/>
    <w:rsid w:val="005037D8"/>
    <w:rsid w:val="00672806"/>
    <w:rsid w:val="00844F82"/>
    <w:rsid w:val="0089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6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0E56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1030</Words>
  <Characters>5877</Characters>
  <Application>Microsoft Office Word</Application>
  <DocSecurity>0</DocSecurity>
  <Lines>48</Lines>
  <Paragraphs>13</Paragraphs>
  <ScaleCrop>false</ScaleCrop>
  <Company>MultiDVD Team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2017-07-11T02:25:00Z</dcterms:created>
  <dcterms:modified xsi:type="dcterms:W3CDTF">2017-07-12T03:06:00Z</dcterms:modified>
</cp:coreProperties>
</file>