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0" w:rsidRDefault="00EC53D0" w:rsidP="00EC53D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EC53D0" w:rsidRDefault="00EC53D0" w:rsidP="00EC53D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EC53D0" w:rsidRDefault="00EC53D0" w:rsidP="00EC53D0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EC53D0" w:rsidRDefault="00EC53D0" w:rsidP="00EC53D0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Pr="00EC53D0" w:rsidRDefault="00EC53D0" w:rsidP="00EC53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06.0</w:t>
      </w:r>
      <w:r w:rsidRPr="00EC53D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.201</w:t>
      </w:r>
      <w:r w:rsidRPr="00EC53D0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№4</w:t>
      </w: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   Постановление №2 от 01.03.2017 «Об утверждении Порядка Размещения информации о рассчитываемой за календарный год с</w:t>
      </w:r>
      <w:r w:rsidR="00EF1AC3">
        <w:rPr>
          <w:b/>
          <w:i/>
          <w:sz w:val="28"/>
          <w:szCs w:val="28"/>
        </w:rPr>
        <w:t xml:space="preserve">реднемесячной заработной плате руководителей муниципальных учреждений Поканаевского сельсовета на официальном сайте администрации Поканаевского сельсовета» </w:t>
      </w:r>
    </w:p>
    <w:p w:rsidR="00EF1AC3" w:rsidRDefault="00EF1AC3" w:rsidP="00EC53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Постановление №3 от 02.03.2017 «об утверждении порядка осуществления полномочий органам внутреннего муниципального финансового контроля по внутреннему муниципальному финансовому контролю»</w:t>
      </w:r>
    </w:p>
    <w:p w:rsidR="00EF1AC3" w:rsidRDefault="00EF1AC3" w:rsidP="00EC53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Постановление №4 от 03.03.2017 «Об утверждении Порядка принятий решений о признании безнадежной к взысканию задолженности по платежам в бюджет Поканаевского сельсовета Нижнеингашского района Красноярского края  </w:t>
      </w: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  <w:i/>
          <w:sz w:val="28"/>
          <w:szCs w:val="28"/>
        </w:rPr>
      </w:pPr>
    </w:p>
    <w:p w:rsidR="00EC53D0" w:rsidRDefault="00EC53D0" w:rsidP="00EC53D0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EC53D0" w:rsidRDefault="00EC53D0" w:rsidP="00EC53D0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EC53D0" w:rsidRDefault="00EC53D0" w:rsidP="00EC53D0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EC53D0" w:rsidRDefault="00EC53D0" w:rsidP="00EC53D0">
      <w:r>
        <w:t>Тираж 20 экз.</w:t>
      </w:r>
    </w:p>
    <w:p w:rsidR="00EC53D0" w:rsidRDefault="00EC53D0" w:rsidP="00EC53D0"/>
    <w:p w:rsidR="00EC53D0" w:rsidRDefault="00EC53D0" w:rsidP="00EC53D0">
      <w:pPr>
        <w:pBdr>
          <w:bottom w:val="single" w:sz="12" w:space="1" w:color="auto"/>
        </w:pBdr>
      </w:pPr>
    </w:p>
    <w:p w:rsidR="00EC53D0" w:rsidRDefault="00EC53D0" w:rsidP="00EC53D0"/>
    <w:p w:rsidR="00EC53D0" w:rsidRDefault="00EC53D0" w:rsidP="00EC53D0"/>
    <w:p w:rsidR="00B4481C" w:rsidRDefault="00B4481C"/>
    <w:sectPr w:rsidR="00B4481C" w:rsidSect="00B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D0"/>
    <w:rsid w:val="009929D2"/>
    <w:rsid w:val="00B4481C"/>
    <w:rsid w:val="00EC53D0"/>
    <w:rsid w:val="00E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2017-03-23T07:10:00Z</cp:lastPrinted>
  <dcterms:created xsi:type="dcterms:W3CDTF">2017-03-23T06:51:00Z</dcterms:created>
  <dcterms:modified xsi:type="dcterms:W3CDTF">2017-03-23T07:10:00Z</dcterms:modified>
</cp:coreProperties>
</file>