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3" w:rsidRDefault="005B3AE3" w:rsidP="005B3AE3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5B3AE3" w:rsidRDefault="005B3AE3" w:rsidP="005B3AE3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5B3AE3" w:rsidRDefault="005B3AE3" w:rsidP="005B3AE3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5B3AE3" w:rsidRDefault="005B3AE3" w:rsidP="005B3AE3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5B3AE3" w:rsidRDefault="005B3AE3" w:rsidP="005B3AE3">
      <w:pPr>
        <w:rPr>
          <w:b/>
          <w:i/>
          <w:sz w:val="28"/>
          <w:szCs w:val="28"/>
        </w:rPr>
      </w:pPr>
    </w:p>
    <w:p w:rsidR="00D16BD3" w:rsidRDefault="00D16BD3" w:rsidP="005B3AE3">
      <w:pPr>
        <w:rPr>
          <w:b/>
          <w:i/>
          <w:sz w:val="28"/>
          <w:szCs w:val="28"/>
        </w:rPr>
      </w:pPr>
    </w:p>
    <w:p w:rsidR="005B3AE3" w:rsidRDefault="005B3AE3" w:rsidP="005B3A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4.07.2016                                                                                                        №7</w:t>
      </w:r>
    </w:p>
    <w:p w:rsidR="005B3AE3" w:rsidRDefault="005B3AE3" w:rsidP="005B3AE3">
      <w:pPr>
        <w:rPr>
          <w:b/>
          <w:i/>
          <w:sz w:val="28"/>
          <w:szCs w:val="28"/>
        </w:rPr>
      </w:pPr>
    </w:p>
    <w:p w:rsidR="005B3AE3" w:rsidRDefault="005B3AE3" w:rsidP="005B3A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5B3AE3" w:rsidRDefault="005B3AE3" w:rsidP="005B3AE3">
      <w:pPr>
        <w:rPr>
          <w:b/>
          <w:i/>
          <w:sz w:val="28"/>
          <w:szCs w:val="28"/>
        </w:rPr>
      </w:pPr>
    </w:p>
    <w:p w:rsidR="005B3AE3" w:rsidRDefault="005B3AE3" w:rsidP="005B3AE3">
      <w:pPr>
        <w:rPr>
          <w:b/>
          <w:i/>
          <w:sz w:val="28"/>
          <w:szCs w:val="28"/>
        </w:rPr>
      </w:pPr>
      <w:r w:rsidRPr="00D16BD3">
        <w:rPr>
          <w:b/>
          <w:i/>
          <w:sz w:val="28"/>
          <w:szCs w:val="28"/>
        </w:rPr>
        <w:t>-  Решение Поканаевского сельского Совета депутатов №4-12 от 30.06.2016 «О внесении изменений и дополнений в Устав Поканаевского сельсовета Нижнеингашского района Красноярского края</w:t>
      </w:r>
      <w:r w:rsidR="00D16BD3" w:rsidRPr="00D16BD3">
        <w:rPr>
          <w:b/>
          <w:i/>
          <w:sz w:val="28"/>
          <w:szCs w:val="28"/>
        </w:rPr>
        <w:t>»</w:t>
      </w:r>
      <w:r w:rsidRPr="00D16BD3">
        <w:rPr>
          <w:b/>
          <w:i/>
          <w:sz w:val="28"/>
          <w:szCs w:val="28"/>
        </w:rPr>
        <w:t xml:space="preserve"> </w:t>
      </w: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5B3AE3" w:rsidRDefault="005B3AE3" w:rsidP="005B3AE3">
      <w:pPr>
        <w:rPr>
          <w:b/>
          <w:i/>
          <w:sz w:val="28"/>
          <w:szCs w:val="28"/>
        </w:rPr>
      </w:pPr>
      <w:r w:rsidRPr="00D16BD3">
        <w:rPr>
          <w:b/>
          <w:i/>
          <w:sz w:val="28"/>
          <w:szCs w:val="28"/>
        </w:rPr>
        <w:t>- Решение Поканаевского сельского Совета депутатов № 4-13 от 30.06.2016 «</w:t>
      </w:r>
      <w:r w:rsidR="00D16BD3" w:rsidRPr="00D16BD3">
        <w:rPr>
          <w:b/>
          <w:i/>
          <w:sz w:val="28"/>
          <w:szCs w:val="28"/>
        </w:rPr>
        <w:t xml:space="preserve"> О вн</w:t>
      </w:r>
      <w:r w:rsidRPr="00D16BD3">
        <w:rPr>
          <w:b/>
          <w:i/>
          <w:sz w:val="28"/>
          <w:szCs w:val="28"/>
        </w:rPr>
        <w:t xml:space="preserve">есении изменений в Решение Поканаевского сельского Совета депутатов от 18.06.2015 №3-134»Об утверждении схемы одного </w:t>
      </w:r>
      <w:proofErr w:type="spellStart"/>
      <w:r w:rsidRPr="00D16BD3">
        <w:rPr>
          <w:b/>
          <w:i/>
          <w:sz w:val="28"/>
          <w:szCs w:val="28"/>
        </w:rPr>
        <w:t>многомандатного</w:t>
      </w:r>
      <w:proofErr w:type="spellEnd"/>
      <w:r w:rsidRPr="00D16BD3">
        <w:rPr>
          <w:b/>
          <w:i/>
          <w:sz w:val="28"/>
          <w:szCs w:val="28"/>
        </w:rPr>
        <w:t xml:space="preserve"> избирательного округа для проведения выборов депутатов Поканаевского сельского Совета депутатов Нижнеингашского района Красноярского края»»</w:t>
      </w: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D16BD3" w:rsidRPr="00D16BD3" w:rsidRDefault="00D16BD3" w:rsidP="005B3AE3">
      <w:pPr>
        <w:rPr>
          <w:b/>
          <w:i/>
          <w:sz w:val="28"/>
          <w:szCs w:val="28"/>
        </w:rPr>
      </w:pPr>
      <w:r w:rsidRPr="00D16BD3">
        <w:rPr>
          <w:b/>
          <w:i/>
          <w:sz w:val="28"/>
          <w:szCs w:val="28"/>
        </w:rPr>
        <w:t>- Решение Поканаевского сельского Совета депутатов №4-12 от 30.06.2016»Об утверждении Плана благоустройства на территории Поканаевского сельсовета на 2016 год»</w:t>
      </w: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D16BD3" w:rsidRPr="00D16BD3" w:rsidRDefault="00D16BD3" w:rsidP="005B3AE3">
      <w:pPr>
        <w:rPr>
          <w:b/>
          <w:i/>
          <w:sz w:val="28"/>
          <w:szCs w:val="28"/>
        </w:rPr>
      </w:pPr>
    </w:p>
    <w:p w:rsidR="00D16BD3" w:rsidRDefault="00D16BD3" w:rsidP="005B3AE3">
      <w:pPr>
        <w:rPr>
          <w:b/>
          <w:i/>
        </w:rPr>
      </w:pPr>
    </w:p>
    <w:p w:rsidR="00D16BD3" w:rsidRDefault="00D16BD3" w:rsidP="005B3AE3">
      <w:pPr>
        <w:rPr>
          <w:b/>
          <w:i/>
        </w:rPr>
      </w:pPr>
    </w:p>
    <w:p w:rsidR="00D16BD3" w:rsidRDefault="00D16BD3" w:rsidP="005B3AE3">
      <w:pPr>
        <w:rPr>
          <w:b/>
          <w:i/>
        </w:rPr>
      </w:pPr>
    </w:p>
    <w:p w:rsidR="00D16BD3" w:rsidRDefault="00D16BD3" w:rsidP="005B3AE3">
      <w:pPr>
        <w:rPr>
          <w:b/>
          <w:i/>
        </w:rPr>
      </w:pPr>
    </w:p>
    <w:p w:rsidR="00D16BD3" w:rsidRDefault="00D16BD3" w:rsidP="005B3AE3">
      <w:pPr>
        <w:rPr>
          <w:b/>
          <w:i/>
        </w:rPr>
      </w:pPr>
    </w:p>
    <w:p w:rsidR="00D16BD3" w:rsidRDefault="00D16BD3" w:rsidP="005B3AE3">
      <w:pPr>
        <w:rPr>
          <w:b/>
          <w:i/>
        </w:rPr>
      </w:pPr>
    </w:p>
    <w:p w:rsidR="00D16BD3" w:rsidRDefault="00D16BD3" w:rsidP="005B3AE3">
      <w:pPr>
        <w:rPr>
          <w:b/>
          <w:i/>
        </w:rPr>
      </w:pPr>
    </w:p>
    <w:p w:rsidR="005B3AE3" w:rsidRDefault="005B3AE3" w:rsidP="005B3AE3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5B3AE3" w:rsidRDefault="005B3AE3" w:rsidP="005B3AE3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5B3AE3" w:rsidRDefault="005B3AE3" w:rsidP="005B3AE3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5B3AE3" w:rsidRDefault="005B3AE3" w:rsidP="005B3AE3">
      <w:r>
        <w:t>Тираж 20 экз.</w:t>
      </w:r>
    </w:p>
    <w:p w:rsidR="005B3AE3" w:rsidRDefault="005B3AE3" w:rsidP="005B3AE3"/>
    <w:p w:rsidR="005B3AE3" w:rsidRDefault="005B3AE3" w:rsidP="005B3AE3">
      <w:pPr>
        <w:pBdr>
          <w:bottom w:val="single" w:sz="12" w:space="1" w:color="auto"/>
        </w:pBdr>
      </w:pPr>
    </w:p>
    <w:p w:rsidR="005B3AE3" w:rsidRDefault="005B3AE3" w:rsidP="005B3AE3"/>
    <w:p w:rsidR="005B3AE3" w:rsidRDefault="005B3AE3" w:rsidP="005B3AE3"/>
    <w:p w:rsidR="005B3AE3" w:rsidRDefault="005B3AE3" w:rsidP="005B3AE3"/>
    <w:p w:rsidR="00D16BD3" w:rsidRDefault="00D16BD3" w:rsidP="00D16BD3">
      <w:pPr>
        <w:pStyle w:val="a3"/>
      </w:pPr>
      <w:r>
        <w:lastRenderedPageBreak/>
        <w:t xml:space="preserve">ПОКАНАЕВСКИЙ </w:t>
      </w:r>
    </w:p>
    <w:p w:rsidR="00D16BD3" w:rsidRDefault="00D16BD3" w:rsidP="00D16BD3">
      <w:pPr>
        <w:pStyle w:val="a3"/>
      </w:pPr>
      <w:r>
        <w:t xml:space="preserve">СЕЛЬСКИЙ СОВЕТ ДЕПУТАТОВ </w:t>
      </w:r>
    </w:p>
    <w:p w:rsidR="00D16BD3" w:rsidRDefault="00D16BD3" w:rsidP="00D16BD3">
      <w:pPr>
        <w:pStyle w:val="a3"/>
      </w:pPr>
      <w:r>
        <w:t>НИЖНЕИНГАШСКОГО РАЙОНА КРАСНОЯРСКОГО КРАЯ</w:t>
      </w:r>
    </w:p>
    <w:p w:rsidR="00D16BD3" w:rsidRDefault="00D16BD3" w:rsidP="00D16BD3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D16BD3" w:rsidRDefault="00D16BD3" w:rsidP="00D16BD3">
      <w:pPr>
        <w:shd w:val="clear" w:color="auto" w:fill="FFFFFF"/>
        <w:jc w:val="center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>РЕШЕНИЕ</w:t>
      </w:r>
    </w:p>
    <w:p w:rsidR="00D16BD3" w:rsidRDefault="00D16BD3" w:rsidP="00D16BD3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D16BD3" w:rsidRDefault="00D16BD3" w:rsidP="00D16BD3">
      <w:pPr>
        <w:shd w:val="clear" w:color="auto" w:fill="FFFFFF"/>
        <w:jc w:val="center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 xml:space="preserve">30.06.2016 </w:t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  <w:t xml:space="preserve">          </w:t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  <w:t xml:space="preserve">№ 4-12 </w:t>
      </w:r>
    </w:p>
    <w:p w:rsidR="00D16BD3" w:rsidRDefault="00D16BD3" w:rsidP="00D16BD3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D16BD3" w:rsidRDefault="00D16BD3" w:rsidP="00D16BD3">
      <w:pPr>
        <w:pStyle w:val="a5"/>
        <w:rPr>
          <w:sz w:val="28"/>
        </w:rPr>
      </w:pPr>
      <w:r>
        <w:rPr>
          <w:sz w:val="28"/>
        </w:rPr>
        <w:t>о внесении изменений и дополнений в Устав Поканаевского сельсовета Нижнеингашского района Красноярского края</w:t>
      </w:r>
    </w:p>
    <w:p w:rsidR="00D16BD3" w:rsidRDefault="00D16BD3" w:rsidP="00D16BD3">
      <w:pPr>
        <w:pStyle w:val="a5"/>
        <w:rPr>
          <w:sz w:val="28"/>
        </w:rPr>
      </w:pPr>
    </w:p>
    <w:p w:rsidR="00D16BD3" w:rsidRDefault="00D16BD3" w:rsidP="00D16BD3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8"/>
        </w:rPr>
      </w:pPr>
      <w:r>
        <w:rPr>
          <w:sz w:val="28"/>
        </w:rPr>
        <w:t xml:space="preserve">В целях приведения Устава  Поканаевского  сельсовета Нижнеингашского района Красноярского края  в соответствие с требованиями Федерального закона от 06.10.2003 № 131-ФЗ «Об общих принципах организации местного самоуправления в Российской Федерации, руководствуясь ст. ст. 24, 63 Устава Поканаевского сельсовета Нижнеингашского района Красноярского края, </w:t>
      </w:r>
      <w:proofErr w:type="spellStart"/>
      <w:r>
        <w:rPr>
          <w:sz w:val="28"/>
        </w:rPr>
        <w:t>Поканаевский</w:t>
      </w:r>
      <w:proofErr w:type="spellEnd"/>
      <w:r>
        <w:rPr>
          <w:sz w:val="28"/>
        </w:rPr>
        <w:t xml:space="preserve"> сельский Совет депутатов </w:t>
      </w:r>
    </w:p>
    <w:p w:rsidR="00D16BD3" w:rsidRDefault="00D16BD3" w:rsidP="00D16BD3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/>
        <w:ind w:right="6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sz w:val="28"/>
        </w:rPr>
        <w:t>1. Внести в Устав Поканаевского сельсовета Нижнеингашского района  Красноярского края следующие изменения и дополнения:</w:t>
      </w:r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b/>
          <w:sz w:val="28"/>
        </w:rPr>
        <w:t>1.1.</w:t>
      </w:r>
      <w:r>
        <w:rPr>
          <w:sz w:val="28"/>
        </w:rPr>
        <w:t xml:space="preserve"> пункт 1 статьи 7 Устава «Вопросы местного значения сельсовета» изложить в следующей редакции:</w:t>
      </w:r>
    </w:p>
    <w:p w:rsidR="00D16BD3" w:rsidRPr="004D469E" w:rsidRDefault="00D16BD3" w:rsidP="00D16BD3">
      <w:pPr>
        <w:pStyle w:val="ConsPlusNormal"/>
        <w:ind w:firstLine="709"/>
        <w:jc w:val="both"/>
        <w:rPr>
          <w:szCs w:val="28"/>
        </w:rPr>
      </w:pPr>
      <w:r w:rsidRPr="004D469E">
        <w:rPr>
          <w:szCs w:val="28"/>
        </w:rPr>
        <w:t xml:space="preserve">         1. К вопросам местного значения  сельсовет относятся:</w:t>
      </w:r>
    </w:p>
    <w:p w:rsidR="00D16BD3" w:rsidRPr="004D469E" w:rsidRDefault="00D16BD3" w:rsidP="00D16BD3">
      <w:pPr>
        <w:pStyle w:val="Normal"/>
        <w:tabs>
          <w:tab w:val="left" w:pos="3686"/>
        </w:tabs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D469E">
        <w:rPr>
          <w:rFonts w:ascii="Times New Roman" w:hAnsi="Times New Roman"/>
          <w:sz w:val="28"/>
          <w:szCs w:val="28"/>
        </w:rPr>
        <w:t>1) составление и рассмотрение проекта бюджета сельсовета</w:t>
      </w:r>
      <w:proofErr w:type="gramStart"/>
      <w:r w:rsidRPr="004D46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D469E">
        <w:rPr>
          <w:rFonts w:ascii="Times New Roman" w:hAnsi="Times New Roman"/>
          <w:sz w:val="28"/>
          <w:szCs w:val="28"/>
        </w:rPr>
        <w:t xml:space="preserve">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D16BD3" w:rsidRPr="004D469E" w:rsidRDefault="00D16BD3" w:rsidP="00D16BD3">
      <w:pPr>
        <w:pStyle w:val="Normal"/>
        <w:tabs>
          <w:tab w:val="left" w:pos="3686"/>
        </w:tabs>
        <w:ind w:right="-282" w:firstLine="708"/>
        <w:jc w:val="both"/>
        <w:rPr>
          <w:rFonts w:ascii="Times New Roman" w:hAnsi="Times New Roman"/>
          <w:sz w:val="28"/>
          <w:szCs w:val="28"/>
        </w:rPr>
      </w:pPr>
      <w:r w:rsidRPr="004D469E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сборов;</w:t>
      </w:r>
    </w:p>
    <w:p w:rsidR="00D16BD3" w:rsidRPr="004D469E" w:rsidRDefault="00D16BD3" w:rsidP="00D16BD3">
      <w:pPr>
        <w:pStyle w:val="Normal"/>
        <w:tabs>
          <w:tab w:val="left" w:pos="3686"/>
        </w:tabs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D469E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>4) обеспечение первичных мер пожарной безопасности в грани</w:t>
      </w:r>
      <w:r>
        <w:rPr>
          <w:szCs w:val="28"/>
        </w:rPr>
        <w:t>цах населенных пунктов сельсовета</w:t>
      </w:r>
      <w:proofErr w:type="gramStart"/>
      <w:r>
        <w:rPr>
          <w:szCs w:val="28"/>
        </w:rPr>
        <w:t xml:space="preserve"> </w:t>
      </w:r>
      <w:r w:rsidRPr="004D469E">
        <w:rPr>
          <w:szCs w:val="28"/>
        </w:rPr>
        <w:t>;</w:t>
      </w:r>
      <w:proofErr w:type="gramEnd"/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>5) создание условий д</w:t>
      </w:r>
      <w:r>
        <w:rPr>
          <w:szCs w:val="28"/>
        </w:rPr>
        <w:t xml:space="preserve">ля обеспечения жителей сельсовета </w:t>
      </w:r>
      <w:r w:rsidRPr="004D469E">
        <w:rPr>
          <w:szCs w:val="28"/>
        </w:rPr>
        <w:t xml:space="preserve"> услугами связи, общественного питания, торговли и бытового обслуживания;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>6) создание условий для организации досуга</w:t>
      </w:r>
      <w:r>
        <w:rPr>
          <w:szCs w:val="28"/>
        </w:rPr>
        <w:t xml:space="preserve"> и обеспечения жителей сельсовета </w:t>
      </w:r>
      <w:r w:rsidRPr="004D469E">
        <w:rPr>
          <w:szCs w:val="28"/>
        </w:rPr>
        <w:t xml:space="preserve"> услугами организаций культуры;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 xml:space="preserve">7) обеспечение условий для развития на территории </w:t>
      </w:r>
      <w:r>
        <w:rPr>
          <w:szCs w:val="28"/>
        </w:rPr>
        <w:t>сельсовета</w:t>
      </w:r>
      <w:r w:rsidRPr="004D469E">
        <w:rPr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Cs w:val="28"/>
        </w:rPr>
        <w:t>сельсовета</w:t>
      </w:r>
      <w:r w:rsidRPr="004D469E">
        <w:rPr>
          <w:szCs w:val="28"/>
        </w:rPr>
        <w:t>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>8) формир</w:t>
      </w:r>
      <w:r>
        <w:rPr>
          <w:szCs w:val="28"/>
        </w:rPr>
        <w:t>ование архивных фондов сельсовета</w:t>
      </w:r>
      <w:proofErr w:type="gramStart"/>
      <w:r>
        <w:rPr>
          <w:szCs w:val="28"/>
        </w:rPr>
        <w:t xml:space="preserve"> </w:t>
      </w:r>
      <w:r w:rsidRPr="004D469E">
        <w:rPr>
          <w:szCs w:val="28"/>
        </w:rPr>
        <w:t>;</w:t>
      </w:r>
      <w:proofErr w:type="gramEnd"/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proofErr w:type="gramStart"/>
      <w:r w:rsidRPr="004D469E">
        <w:rPr>
          <w:szCs w:val="28"/>
        </w:rPr>
        <w:t xml:space="preserve">9) утверждение правил благоустройства территории </w:t>
      </w:r>
      <w:r>
        <w:rPr>
          <w:szCs w:val="28"/>
        </w:rPr>
        <w:t>сельсовета</w:t>
      </w:r>
      <w:r w:rsidRPr="004D469E">
        <w:rPr>
          <w:szCs w:val="28"/>
        </w:rPr>
        <w:t xml:space="preserve">, </w:t>
      </w:r>
      <w:r w:rsidRPr="004D469E">
        <w:rPr>
          <w:szCs w:val="28"/>
        </w:rPr>
        <w:lastRenderedPageBreak/>
        <w:t>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4D469E">
        <w:rPr>
          <w:szCs w:val="28"/>
        </w:rPr>
        <w:t xml:space="preserve"> организация благоустройства территории </w:t>
      </w:r>
      <w:r>
        <w:rPr>
          <w:szCs w:val="28"/>
        </w:rPr>
        <w:t>сельсовета</w:t>
      </w:r>
      <w:r w:rsidRPr="004D469E">
        <w:rPr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szCs w:val="28"/>
        </w:rPr>
        <w:t>сельсовета</w:t>
      </w:r>
      <w:r w:rsidRPr="004D469E">
        <w:rPr>
          <w:szCs w:val="28"/>
        </w:rPr>
        <w:t>, изменение, аннулирование таких наименований, размещение информации в государственном адресном реестре;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 xml:space="preserve">12) организация и осуществление мероприятий по работе с детьми и молодежью в </w:t>
      </w:r>
      <w:r>
        <w:rPr>
          <w:szCs w:val="28"/>
        </w:rPr>
        <w:t>сельсовете</w:t>
      </w:r>
      <w:r w:rsidRPr="004D469E">
        <w:rPr>
          <w:szCs w:val="28"/>
        </w:rPr>
        <w:t>;</w:t>
      </w:r>
    </w:p>
    <w:p w:rsidR="00D16BD3" w:rsidRPr="004D469E" w:rsidRDefault="00D16BD3" w:rsidP="00D16BD3">
      <w:pPr>
        <w:pStyle w:val="ConsPlusNormal"/>
        <w:tabs>
          <w:tab w:val="left" w:pos="3686"/>
        </w:tabs>
        <w:ind w:firstLine="708"/>
        <w:jc w:val="both"/>
        <w:rPr>
          <w:szCs w:val="28"/>
        </w:rPr>
      </w:pPr>
      <w:r w:rsidRPr="004D469E">
        <w:rPr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6BD3" w:rsidRPr="004D469E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469E">
        <w:rPr>
          <w:rFonts w:ascii="Times New Roman" w:hAnsi="Times New Roman"/>
          <w:color w:val="auto"/>
          <w:sz w:val="28"/>
          <w:szCs w:val="28"/>
        </w:rPr>
        <w:t xml:space="preserve">14) организация в границах </w:t>
      </w:r>
      <w:r>
        <w:rPr>
          <w:rFonts w:ascii="Times New Roman" w:hAnsi="Times New Roman"/>
          <w:sz w:val="28"/>
          <w:szCs w:val="28"/>
        </w:rPr>
        <w:t>сельсовета</w:t>
      </w:r>
      <w:r w:rsidRPr="004D469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D469E">
        <w:rPr>
          <w:rFonts w:ascii="Times New Roman" w:hAnsi="Times New Roman"/>
          <w:color w:val="auto"/>
          <w:sz w:val="28"/>
          <w:szCs w:val="28"/>
        </w:rPr>
        <w:t>электро</w:t>
      </w:r>
      <w:proofErr w:type="spellEnd"/>
      <w:r w:rsidRPr="004D469E">
        <w:rPr>
          <w:rFonts w:ascii="Times New Roman" w:hAnsi="Times New Roman"/>
          <w:color w:val="auto"/>
          <w:sz w:val="28"/>
          <w:szCs w:val="28"/>
        </w:rPr>
        <w:t>-, тепл</w:t>
      </w:r>
      <w:proofErr w:type="gramStart"/>
      <w:r w:rsidRPr="004D469E">
        <w:rPr>
          <w:rFonts w:ascii="Times New Roman" w:hAnsi="Times New Roman"/>
          <w:color w:val="auto"/>
          <w:sz w:val="28"/>
          <w:szCs w:val="28"/>
        </w:rPr>
        <w:t>о-</w:t>
      </w:r>
      <w:proofErr w:type="gramEnd"/>
      <w:r w:rsidRPr="004D469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4D469E">
        <w:rPr>
          <w:rFonts w:ascii="Times New Roman" w:hAnsi="Times New Roman"/>
          <w:color w:val="auto"/>
          <w:sz w:val="28"/>
          <w:szCs w:val="28"/>
        </w:rPr>
        <w:t>газо</w:t>
      </w:r>
      <w:proofErr w:type="spellEnd"/>
      <w:r w:rsidRPr="004D469E">
        <w:rPr>
          <w:rFonts w:ascii="Times New Roman" w:hAnsi="Times New Roman"/>
          <w:color w:val="auto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4D469E">
        <w:rPr>
          <w:rFonts w:ascii="Times New Roman" w:hAnsi="Times New Roman"/>
          <w:color w:val="auto"/>
          <w:sz w:val="28"/>
          <w:szCs w:val="28"/>
        </w:rPr>
        <w:t>15) дорожная деятельность в отношении автомобильн</w:t>
      </w:r>
      <w:r>
        <w:rPr>
          <w:rFonts w:ascii="Times New Roman" w:hAnsi="Times New Roman"/>
          <w:color w:val="auto"/>
          <w:sz w:val="28"/>
        </w:rPr>
        <w:t>ых дорог местного значения в границах населенных пунктов</w:t>
      </w:r>
      <w:r w:rsidRPr="004D4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/>
          <w:color w:val="auto"/>
          <w:sz w:val="28"/>
        </w:rPr>
        <w:t xml:space="preserve"> законодательством Российской Федерации;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 xml:space="preserve">16) обеспечение проживающих в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19)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20)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21)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4D4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сельсовете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23) создание условий для массового отдыха жителей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26) организация ритуальных услуг и содержание мест захоронения;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28) осуществление муниципального лесного контроля;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29) предоставление помещения для работы на обслуживаемом административном участке</w:t>
      </w:r>
      <w:r w:rsidRPr="006F0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 xml:space="preserve"> сотруднику, замещающему должность участкового уполномоченного полиции;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31) оказание поддержки социально ориентированным некоммерческим организациям в пределах полномочий, установленных </w:t>
      </w:r>
      <w:hyperlink r:id="rId5" w:history="1">
        <w:r>
          <w:rPr>
            <w:rFonts w:ascii="Times New Roman" w:hAnsi="Times New Roman"/>
            <w:color w:val="auto"/>
            <w:sz w:val="28"/>
          </w:rPr>
          <w:t>статьями 31.1</w:t>
        </w:r>
      </w:hyperlink>
      <w:r>
        <w:rPr>
          <w:rFonts w:ascii="Times New Roman" w:hAnsi="Times New Roman"/>
          <w:color w:val="auto"/>
          <w:sz w:val="28"/>
        </w:rPr>
        <w:t xml:space="preserve"> и </w:t>
      </w:r>
      <w:hyperlink r:id="rId6" w:history="1">
        <w:r>
          <w:rPr>
            <w:rFonts w:ascii="Times New Roman" w:hAnsi="Times New Roman"/>
            <w:color w:val="auto"/>
            <w:sz w:val="28"/>
          </w:rPr>
          <w:t>31.3</w:t>
        </w:r>
      </w:hyperlink>
      <w:r>
        <w:rPr>
          <w:rFonts w:ascii="Times New Roman" w:hAnsi="Times New Roman"/>
          <w:color w:val="auto"/>
          <w:sz w:val="28"/>
        </w:rPr>
        <w:t xml:space="preserve"> Федерального закона от 12 января 1996 года N 7-ФЗ "О некоммерческих организациях";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color w:val="auto"/>
          <w:sz w:val="28"/>
        </w:rPr>
        <w:t>;</w:t>
      </w:r>
    </w:p>
    <w:p w:rsidR="00D16BD3" w:rsidRDefault="00D16BD3" w:rsidP="00D16BD3">
      <w:pPr>
        <w:pStyle w:val="Normal"/>
        <w:widowControl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33) участие в соответствии с Федеральным </w:t>
      </w:r>
      <w:hyperlink r:id="rId7" w:history="1">
        <w:r w:rsidRPr="004D469E">
          <w:rPr>
            <w:rFonts w:ascii="Times New Roman" w:hAnsi="Times New Roman"/>
            <w:color w:val="auto"/>
            <w:sz w:val="28"/>
          </w:rPr>
          <w:t>законом</w:t>
        </w:r>
      </w:hyperlink>
      <w:r>
        <w:rPr>
          <w:rFonts w:ascii="Times New Roman" w:hAnsi="Times New Roman"/>
          <w:color w:val="auto"/>
          <w:sz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D16BD3" w:rsidRDefault="00D16BD3" w:rsidP="00D16BD3">
      <w:pPr>
        <w:pStyle w:val="a7"/>
        <w:rPr>
          <w:sz w:val="28"/>
        </w:rPr>
      </w:pPr>
      <w:r>
        <w:rPr>
          <w:b/>
          <w:sz w:val="28"/>
        </w:rPr>
        <w:t>1.2.</w:t>
      </w:r>
      <w:r>
        <w:rPr>
          <w:sz w:val="28"/>
        </w:rPr>
        <w:t xml:space="preserve"> дополнить часть 1 статьи 8 Устава сельсовета «Права органов местного самоуправления сельсовета на решение вопросов, не отнесенных к вопросам местного значения сельсовета» подпунктом 14 следующего содержания:</w:t>
      </w:r>
    </w:p>
    <w:p w:rsidR="00D16BD3" w:rsidRDefault="00D16BD3" w:rsidP="00D16BD3">
      <w:pPr>
        <w:pStyle w:val="ConsPlusNormal"/>
        <w:ind w:firstLine="709"/>
        <w:jc w:val="both"/>
      </w:pPr>
      <w:r>
        <w:t>14) осуществление мероприятий по отлову и содержанию безнадзорных животных, обитающих на территории сельсовета.</w:t>
      </w:r>
    </w:p>
    <w:p w:rsidR="00D16BD3" w:rsidRDefault="00D16BD3" w:rsidP="00D16BD3">
      <w:pPr>
        <w:pStyle w:val="a7"/>
        <w:rPr>
          <w:sz w:val="28"/>
        </w:rPr>
      </w:pPr>
      <w:r>
        <w:rPr>
          <w:b/>
          <w:sz w:val="28"/>
        </w:rPr>
        <w:t>1.3.</w:t>
      </w:r>
      <w:r>
        <w:rPr>
          <w:sz w:val="28"/>
        </w:rPr>
        <w:t xml:space="preserve"> пункт 2.1 статьи 15 Устава изложить в новой редакции:</w:t>
      </w:r>
    </w:p>
    <w:p w:rsidR="00D16BD3" w:rsidRDefault="00D16BD3" w:rsidP="00D16BD3">
      <w:pPr>
        <w:pStyle w:val="a7"/>
        <w:rPr>
          <w:sz w:val="28"/>
        </w:rPr>
      </w:pPr>
      <w:r>
        <w:rPr>
          <w:sz w:val="28"/>
        </w:rPr>
        <w:t xml:space="preserve">2.1. </w:t>
      </w:r>
      <w:proofErr w:type="gramStart"/>
      <w:r>
        <w:rPr>
          <w:sz w:val="28"/>
        </w:rPr>
        <w:t xml:space="preserve">Полномочия Главы сельсовета прекращаются досрочно в случае </w:t>
      </w:r>
      <w:r w:rsidRPr="006D02F4">
        <w:rPr>
          <w:sz w:val="28"/>
        </w:rPr>
        <w:t xml:space="preserve">несоблюдения ограничений, запретов, неисполнения обязанностей, установленных Федеральным </w:t>
      </w:r>
      <w:hyperlink r:id="rId8" w:history="1">
        <w:r w:rsidRPr="006D02F4">
          <w:rPr>
            <w:sz w:val="28"/>
          </w:rPr>
          <w:t>законом</w:t>
        </w:r>
      </w:hyperlink>
      <w:r w:rsidRPr="006D02F4">
        <w:rPr>
          <w:sz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6D02F4">
          <w:rPr>
            <w:sz w:val="28"/>
          </w:rPr>
          <w:t>законом</w:t>
        </w:r>
      </w:hyperlink>
      <w:r w:rsidRPr="006D02F4">
        <w:rPr>
          <w:sz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D02F4">
          <w:rPr>
            <w:sz w:val="28"/>
          </w:rPr>
          <w:t>законом</w:t>
        </w:r>
      </w:hyperlink>
      <w:r w:rsidRPr="006D02F4">
        <w:rPr>
          <w:sz w:val="28"/>
        </w:rPr>
        <w:t xml:space="preserve"> от 7 мая 2013 года № 79-ФЗ «О запрете отдельным категориям лиц открывать</w:t>
      </w:r>
      <w:proofErr w:type="gramEnd"/>
      <w:r w:rsidRPr="006D02F4">
        <w:rPr>
          <w:sz w:val="28"/>
        </w:rPr>
        <w:t xml:space="preserve"> и иметь счета</w:t>
      </w:r>
      <w:r>
        <w:rPr>
          <w:sz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16BD3" w:rsidRDefault="00D16BD3" w:rsidP="00D16BD3">
      <w:pPr>
        <w:pStyle w:val="a7"/>
        <w:rPr>
          <w:sz w:val="28"/>
        </w:rPr>
      </w:pPr>
      <w:r>
        <w:rPr>
          <w:b/>
          <w:sz w:val="28"/>
        </w:rPr>
        <w:t>1.4.</w:t>
      </w:r>
      <w:r>
        <w:rPr>
          <w:sz w:val="28"/>
        </w:rPr>
        <w:t xml:space="preserve"> статью 28 Устава дополнить пунктом 8 следующего содержания:</w:t>
      </w:r>
    </w:p>
    <w:p w:rsidR="00D16BD3" w:rsidRDefault="00D16BD3" w:rsidP="00D16BD3">
      <w:pPr>
        <w:pStyle w:val="a7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D02F4">
          <w:rPr>
            <w:sz w:val="28"/>
          </w:rPr>
          <w:t>законом</w:t>
        </w:r>
      </w:hyperlink>
      <w:r w:rsidRPr="006D02F4">
        <w:rPr>
          <w:sz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6D02F4">
          <w:rPr>
            <w:sz w:val="28"/>
          </w:rPr>
          <w:t>законом</w:t>
        </w:r>
      </w:hyperlink>
      <w:r w:rsidRPr="006D02F4">
        <w:rPr>
          <w:sz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6D02F4">
        <w:rPr>
          <w:sz w:val="28"/>
        </w:rPr>
        <w:t xml:space="preserve">», Федеральным </w:t>
      </w:r>
      <w:hyperlink r:id="rId13" w:history="1">
        <w:r w:rsidRPr="006D02F4">
          <w:rPr>
            <w:sz w:val="28"/>
          </w:rPr>
          <w:t>законом</w:t>
        </w:r>
      </w:hyperlink>
      <w:r w:rsidRPr="006D02F4">
        <w:rPr>
          <w:sz w:val="28"/>
        </w:rPr>
        <w:t xml:space="preserve"> от 7 мая 2013 года № 79-ФЗ «О запрете отдельным категориям лиц открывать </w:t>
      </w:r>
      <w:r>
        <w:rPr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16BD3" w:rsidRDefault="00D16BD3" w:rsidP="00D16BD3">
      <w:pPr>
        <w:pStyle w:val="a7"/>
        <w:rPr>
          <w:sz w:val="28"/>
        </w:rPr>
      </w:pPr>
      <w:r>
        <w:rPr>
          <w:b/>
          <w:sz w:val="28"/>
        </w:rPr>
        <w:t>1.5.</w:t>
      </w:r>
      <w:r>
        <w:rPr>
          <w:sz w:val="28"/>
        </w:rPr>
        <w:t xml:space="preserve"> в пункте 1.1 ст. 29 Устава, исключить слова – «осуществляющего свои полномочия на постоянной основе».</w:t>
      </w:r>
    </w:p>
    <w:p w:rsidR="00D16BD3" w:rsidRDefault="00D16BD3" w:rsidP="00D16BD3">
      <w:pPr>
        <w:pStyle w:val="a7"/>
        <w:rPr>
          <w:sz w:val="28"/>
        </w:rPr>
      </w:pPr>
      <w:r>
        <w:rPr>
          <w:b/>
          <w:sz w:val="28"/>
        </w:rPr>
        <w:t>1.6.</w:t>
      </w:r>
      <w:r>
        <w:rPr>
          <w:sz w:val="28"/>
        </w:rPr>
        <w:t xml:space="preserve"> подпункт 4 пункта 2 ст. 39 Устава изложить в новой редакции:</w:t>
      </w:r>
    </w:p>
    <w:p w:rsidR="00D16BD3" w:rsidRDefault="00D16BD3" w:rsidP="00D16BD3">
      <w:pPr>
        <w:pStyle w:val="a7"/>
        <w:rPr>
          <w:sz w:val="28"/>
        </w:rPr>
      </w:pPr>
      <w:r>
        <w:rPr>
          <w:sz w:val="28"/>
        </w:rPr>
        <w:t xml:space="preserve">4) </w:t>
      </w:r>
      <w:bookmarkStart w:id="0" w:name="Par990"/>
      <w:bookmarkEnd w:id="0"/>
      <w:r>
        <w:rPr>
          <w:sz w:val="28"/>
        </w:rPr>
        <w:t xml:space="preserve">вопросы о преобразовании сельсовета, за исключением случаев, если в соответствии со статьей 13 Федерального закона от 06.10.2003 № 131-ФЗ  «Об общих принципах организации местного самоуправления в Российской Федерации», для преобразования муниципального образования требуется </w:t>
      </w:r>
      <w:r>
        <w:rPr>
          <w:sz w:val="28"/>
        </w:rPr>
        <w:lastRenderedPageBreak/>
        <w:t>получение согласия населения муниципального образования, выраженного путем голосования либо на сходах граждан.</w:t>
      </w:r>
    </w:p>
    <w:p w:rsidR="00D16BD3" w:rsidRDefault="00D16BD3" w:rsidP="00D16BD3">
      <w:pPr>
        <w:pStyle w:val="ConsPlusNormal"/>
        <w:tabs>
          <w:tab w:val="left" w:pos="3686"/>
        </w:tabs>
        <w:ind w:firstLine="540"/>
        <w:jc w:val="both"/>
      </w:pPr>
      <w:r>
        <w:rPr>
          <w:b/>
        </w:rPr>
        <w:t>1.7.</w:t>
      </w:r>
      <w:r>
        <w:t xml:space="preserve"> в пункте 4 статьи 57 Устава, слова «фактических затрат на их денежное содержание» заменить словами «фактических расходов на оплату труда».</w:t>
      </w:r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Поручить Главе сельсовета направить</w:t>
      </w:r>
      <w:proofErr w:type="gramEnd"/>
      <w:r>
        <w:rPr>
          <w:sz w:val="28"/>
        </w:rPr>
        <w:t xml:space="preserve"> настоящее Решение на государственную регистрацию в течение 15 дней со дня его принятия.</w:t>
      </w:r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Главу сельсовета.</w:t>
      </w:r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sz w:val="28"/>
        </w:rPr>
        <w:t xml:space="preserve">4. Пункты 2. 3 настоящего Решения вступают в силу с момента его подписания. </w:t>
      </w:r>
    </w:p>
    <w:p w:rsidR="00D16BD3" w:rsidRDefault="00D16BD3" w:rsidP="00D16BD3">
      <w:pPr>
        <w:pStyle w:val="a9"/>
        <w:ind w:left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Настоящее решение вступает в силу в день, следующий за днем его официального опубликования в  «Информационный вестник», осуществляемого при наличии государственной регистрации, за исключением положений, для которых пунктом 4 настоящего решения установлены иные сроки.</w:t>
      </w:r>
      <w:proofErr w:type="gramEnd"/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sz w:val="28"/>
        </w:rPr>
        <w:t>6. Глава Поканаевского сельсовета обязан опубликовать зарегистрированное решение о внесении изменений и дополнений в устав в течение 7 дней со дня его поступления из Управления Министерства юстиции РФ по Красноярскому краю.</w:t>
      </w:r>
    </w:p>
    <w:p w:rsidR="00D16BD3" w:rsidRDefault="00D16BD3" w:rsidP="00D16BD3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Глава Поканаевского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D16BD3" w:rsidRDefault="00D16BD3" w:rsidP="00D16BD3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1069" w:right="5" w:firstLine="632"/>
        <w:jc w:val="both"/>
        <w:rPr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Глава Поканавского сельсовета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           И.А. Батуро</w:t>
      </w: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 xml:space="preserve">Председатель Поканаевского </w:t>
      </w: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сельского Совета депутатов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                              Т.П. Юшкевич</w:t>
      </w: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Pr="000F385E" w:rsidRDefault="00D16BD3" w:rsidP="00D16BD3">
      <w:pPr>
        <w:jc w:val="center"/>
        <w:outlineLvl w:val="0"/>
        <w:rPr>
          <w:i/>
          <w:sz w:val="28"/>
          <w:szCs w:val="28"/>
        </w:rPr>
      </w:pPr>
      <w:r w:rsidRPr="00F86A14">
        <w:rPr>
          <w:sz w:val="28"/>
          <w:szCs w:val="28"/>
        </w:rPr>
        <w:t>РОССИЙСКАЯ ФЕДЕРАЦИ</w:t>
      </w:r>
      <w:r>
        <w:rPr>
          <w:sz w:val="28"/>
          <w:szCs w:val="28"/>
        </w:rPr>
        <w:t xml:space="preserve">Я </w:t>
      </w:r>
    </w:p>
    <w:p w:rsidR="00D16BD3" w:rsidRDefault="00D16BD3" w:rsidP="00D16BD3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ПОКАНАЕВСКИЙ  СЕЛЬСКИЙ </w:t>
      </w:r>
    </w:p>
    <w:p w:rsidR="00D16BD3" w:rsidRPr="00F86A14" w:rsidRDefault="00D16BD3" w:rsidP="00D16BD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СОВЕТ ДЕПУТАТОВ </w:t>
      </w:r>
      <w:r w:rsidRPr="00F86A1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</w:p>
    <w:p w:rsidR="00D16BD3" w:rsidRPr="00F86A14" w:rsidRDefault="00D16BD3" w:rsidP="00D16BD3">
      <w:pPr>
        <w:jc w:val="center"/>
        <w:rPr>
          <w:rFonts w:eastAsia="Arial Unicode MS"/>
          <w:i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>НИЖНЕИНГАШСКОГО РАЙОНА</w:t>
      </w:r>
    </w:p>
    <w:p w:rsidR="00D16BD3" w:rsidRPr="00F86A14" w:rsidRDefault="00D16BD3" w:rsidP="00D16BD3">
      <w:pPr>
        <w:jc w:val="center"/>
        <w:rPr>
          <w:rFonts w:eastAsia="Arial Unicode MS"/>
          <w:i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>КРАСНОЯРСКОГО КРАЯ</w:t>
      </w:r>
    </w:p>
    <w:p w:rsidR="00D16BD3" w:rsidRPr="00F86A14" w:rsidRDefault="00D16BD3" w:rsidP="00D16BD3">
      <w:pPr>
        <w:jc w:val="center"/>
        <w:rPr>
          <w:rFonts w:eastAsia="Arial Unicode MS"/>
          <w:i/>
          <w:sz w:val="28"/>
          <w:szCs w:val="28"/>
        </w:rPr>
      </w:pPr>
    </w:p>
    <w:p w:rsidR="00D16BD3" w:rsidRPr="00F86A14" w:rsidRDefault="00D16BD3" w:rsidP="00D16BD3">
      <w:pPr>
        <w:jc w:val="center"/>
        <w:rPr>
          <w:rFonts w:eastAsia="Arial Unicode MS"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 xml:space="preserve">   </w:t>
      </w:r>
      <w:proofErr w:type="gramStart"/>
      <w:r w:rsidRPr="00F86A14">
        <w:rPr>
          <w:rFonts w:eastAsia="Arial Unicode MS"/>
          <w:sz w:val="28"/>
          <w:szCs w:val="28"/>
        </w:rPr>
        <w:t>Р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Ш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 xml:space="preserve">Е   </w:t>
      </w:r>
    </w:p>
    <w:p w:rsidR="00D16BD3" w:rsidRPr="00F86A14" w:rsidRDefault="00D16BD3" w:rsidP="00D16BD3">
      <w:pPr>
        <w:jc w:val="center"/>
        <w:rPr>
          <w:rFonts w:eastAsia="Arial Unicode MS"/>
          <w:i/>
          <w:sz w:val="28"/>
          <w:szCs w:val="28"/>
        </w:rPr>
      </w:pPr>
    </w:p>
    <w:p w:rsidR="00D16BD3" w:rsidRPr="00F86A14" w:rsidRDefault="00D16BD3" w:rsidP="00D16BD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30.06.2016</w:t>
      </w:r>
      <w:r w:rsidRPr="00F86A14">
        <w:rPr>
          <w:rFonts w:eastAsia="Arial Unicode MS"/>
          <w:sz w:val="28"/>
          <w:szCs w:val="28"/>
        </w:rPr>
        <w:t xml:space="preserve">                                    </w:t>
      </w:r>
      <w:r>
        <w:rPr>
          <w:rFonts w:eastAsia="Arial Unicode MS"/>
          <w:sz w:val="28"/>
          <w:szCs w:val="28"/>
        </w:rPr>
        <w:t xml:space="preserve"> пос. Поканаевка </w:t>
      </w:r>
      <w:r w:rsidRPr="00F86A1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№ 4-13</w:t>
      </w:r>
    </w:p>
    <w:p w:rsidR="00D16BD3" w:rsidRPr="00F86A14" w:rsidRDefault="00D16BD3" w:rsidP="00D16BD3">
      <w:pPr>
        <w:rPr>
          <w:rFonts w:eastAsia="Arial Unicode MS"/>
          <w:i/>
          <w:sz w:val="28"/>
          <w:szCs w:val="28"/>
        </w:rPr>
      </w:pPr>
    </w:p>
    <w:p w:rsidR="00D16BD3" w:rsidRPr="00F86A14" w:rsidRDefault="00D16BD3" w:rsidP="00D16BD3">
      <w:pPr>
        <w:rPr>
          <w:rFonts w:eastAsia="Arial Unicode MS"/>
          <w:i/>
          <w:sz w:val="28"/>
          <w:szCs w:val="28"/>
        </w:rPr>
      </w:pPr>
    </w:p>
    <w:p w:rsidR="00D16BD3" w:rsidRPr="00F86A14" w:rsidRDefault="00D16BD3" w:rsidP="00D16BD3">
      <w:pPr>
        <w:tabs>
          <w:tab w:val="left" w:pos="10065"/>
        </w:tabs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Поканаевского сельского Совета депутатов от 18.06.2015 № 34-134 «Об утверждении схемы одного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для проведения выборов депутатов Поканаевского сельского Совета депутатов Нижнеингашского района Красноярского края»</w:t>
      </w:r>
    </w:p>
    <w:p w:rsidR="00D16BD3" w:rsidRDefault="00D16BD3" w:rsidP="00D16BD3">
      <w:pPr>
        <w:ind w:right="5215"/>
        <w:rPr>
          <w:sz w:val="28"/>
          <w:szCs w:val="28"/>
        </w:rPr>
      </w:pPr>
    </w:p>
    <w:p w:rsidR="00D16BD3" w:rsidRDefault="00D16BD3" w:rsidP="00D16BD3">
      <w:pPr>
        <w:ind w:right="5215"/>
        <w:rPr>
          <w:sz w:val="28"/>
          <w:szCs w:val="28"/>
        </w:rPr>
      </w:pPr>
    </w:p>
    <w:p w:rsidR="00D16BD3" w:rsidRPr="007D49B3" w:rsidRDefault="00D16BD3" w:rsidP="00D16BD3">
      <w:pPr>
        <w:pStyle w:val="ConsPlusNormal"/>
        <w:widowControl/>
        <w:ind w:firstLine="540"/>
        <w:jc w:val="both"/>
        <w:rPr>
          <w:bCs/>
          <w:szCs w:val="28"/>
        </w:rPr>
      </w:pPr>
      <w:r w:rsidRPr="007D49B3">
        <w:rPr>
          <w:szCs w:val="28"/>
        </w:rPr>
        <w:t xml:space="preserve">   </w:t>
      </w:r>
      <w:proofErr w:type="gramStart"/>
      <w:r w:rsidRPr="007D49B3">
        <w:rPr>
          <w:szCs w:val="28"/>
        </w:rPr>
        <w:t xml:space="preserve">В соответствии со статьей 18,  Федерального закона </w:t>
      </w:r>
      <w:r w:rsidRPr="007D49B3">
        <w:rPr>
          <w:bCs/>
          <w:szCs w:val="28"/>
        </w:rPr>
        <w:t>«Об основных гарантиях избирательных прав и права на участие в референдуме граждан Российской Федерации» пунктом 6 статьи 2, статьи 8 Закона Красноярского края «О выборах в органы местного самоуправления в Красноярском крае», статьи 20 Устава Поканаевского сельсовета Нижнеингашского района Красноярского края, сельский Совет депутатов РЕШИЛ:</w:t>
      </w:r>
      <w:proofErr w:type="gramEnd"/>
    </w:p>
    <w:p w:rsidR="00D16BD3" w:rsidRPr="007D49B3" w:rsidRDefault="00D16BD3" w:rsidP="00D16BD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16BD3" w:rsidRDefault="00D16BD3" w:rsidP="00D16BD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16BD3" w:rsidRPr="00F86A14" w:rsidRDefault="00D16BD3" w:rsidP="00D16BD3">
      <w:pPr>
        <w:tabs>
          <w:tab w:val="left" w:pos="10065"/>
        </w:tabs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Поканаевского сельского Совета депутатов от 18.06.2015 № 34-134 «Об утверждении схемы одного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для проведения выборов депутатов Поканаевского сельского Совета депутатов Нижнеингашского района Красноярского края» согласно приложению .</w:t>
      </w:r>
    </w:p>
    <w:p w:rsidR="00D16BD3" w:rsidRDefault="00D16BD3" w:rsidP="00D16BD3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 xml:space="preserve">2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оставляю за собой.</w:t>
      </w:r>
    </w:p>
    <w:p w:rsidR="00D16BD3" w:rsidRDefault="00D16BD3" w:rsidP="00D16BD3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его официального опубликования в «Информационном вестнике».</w:t>
      </w:r>
    </w:p>
    <w:p w:rsidR="00D16BD3" w:rsidRDefault="00D16BD3" w:rsidP="00D16BD3">
      <w:pPr>
        <w:jc w:val="both"/>
        <w:rPr>
          <w:i/>
          <w:sz w:val="28"/>
          <w:szCs w:val="28"/>
        </w:rPr>
      </w:pPr>
    </w:p>
    <w:p w:rsidR="00D16BD3" w:rsidRDefault="00D16BD3" w:rsidP="00D1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D16BD3" w:rsidRDefault="00D16BD3" w:rsidP="00D16BD3">
      <w:pPr>
        <w:jc w:val="both"/>
        <w:rPr>
          <w:sz w:val="28"/>
          <w:szCs w:val="28"/>
        </w:rPr>
      </w:pPr>
    </w:p>
    <w:p w:rsidR="00D16BD3" w:rsidRDefault="00D16BD3" w:rsidP="00D16BD3"/>
    <w:p w:rsidR="00D16BD3" w:rsidRDefault="00D16BD3" w:rsidP="00D1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Поканаевского                                   </w:t>
      </w: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 Совета депутатов</w:t>
      </w:r>
      <w:r>
        <w:rPr>
          <w:sz w:val="28"/>
          <w:szCs w:val="28"/>
        </w:rPr>
        <w:tab/>
        <w:t xml:space="preserve">Т.П.Юшкевич </w:t>
      </w: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57CF1">
        <w:rPr>
          <w:sz w:val="28"/>
          <w:szCs w:val="28"/>
        </w:rPr>
        <w:t xml:space="preserve">Приложение </w:t>
      </w:r>
    </w:p>
    <w:p w:rsidR="00D16BD3" w:rsidRDefault="00D16BD3" w:rsidP="00D16BD3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D16BD3" w:rsidRDefault="00D16BD3" w:rsidP="00D16BD3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ОДНОГО МНОГОМАНДАТНОГО ИЗБИРАТЕЛЬНОГО ОКРУГА</w:t>
      </w:r>
    </w:p>
    <w:p w:rsidR="00D16BD3" w:rsidRDefault="00D16BD3" w:rsidP="00D16BD3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ПОКАНАЕВСКОГО СЕЛЬСКОГО СОВЕТА ДЕПУТАТОВ НИЖНЕИНГАШСКОГО РАЙОНА КРАСНОЯРСКОГО КРАЯ  И ЕЕ ГРАФИЧЕСКОЕ ИЗОБРАЖЕНИЕ </w:t>
      </w:r>
    </w:p>
    <w:p w:rsidR="00D16BD3" w:rsidRDefault="00D16BD3" w:rsidP="00D16BD3">
      <w:pPr>
        <w:tabs>
          <w:tab w:val="left" w:pos="3600"/>
        </w:tabs>
        <w:jc w:val="center"/>
        <w:rPr>
          <w:sz w:val="28"/>
          <w:szCs w:val="28"/>
        </w:rPr>
      </w:pPr>
    </w:p>
    <w:p w:rsidR="00D16BD3" w:rsidRDefault="00D16BD3" w:rsidP="00D16BD3">
      <w:pPr>
        <w:tabs>
          <w:tab w:val="left" w:pos="3600"/>
        </w:tabs>
        <w:jc w:val="center"/>
        <w:rPr>
          <w:sz w:val="28"/>
          <w:szCs w:val="28"/>
        </w:rPr>
      </w:pPr>
    </w:p>
    <w:p w:rsidR="00D16BD3" w:rsidRDefault="00D16BD3" w:rsidP="00D16BD3">
      <w:pPr>
        <w:tabs>
          <w:tab w:val="left" w:pos="3600"/>
        </w:tabs>
        <w:rPr>
          <w:sz w:val="28"/>
          <w:szCs w:val="28"/>
        </w:rPr>
      </w:pPr>
      <w:r w:rsidRPr="00757CF1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.Схема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</w:p>
    <w:p w:rsidR="00D16BD3" w:rsidRDefault="00D16BD3" w:rsidP="00D16BD3">
      <w:pPr>
        <w:tabs>
          <w:tab w:val="left" w:pos="3600"/>
        </w:tabs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01"/>
        <w:gridCol w:w="2693"/>
        <w:gridCol w:w="2126"/>
        <w:gridCol w:w="1418"/>
        <w:gridCol w:w="1510"/>
      </w:tblGrid>
      <w:tr w:rsidR="00D16BD3" w:rsidTr="00765BEE">
        <w:tc>
          <w:tcPr>
            <w:tcW w:w="1101" w:type="dxa"/>
          </w:tcPr>
          <w:p w:rsidR="00D16BD3" w:rsidRPr="00757CF1" w:rsidRDefault="00D16BD3" w:rsidP="00765BE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693" w:type="dxa"/>
          </w:tcPr>
          <w:p w:rsidR="00D16BD3" w:rsidRPr="00757CF1" w:rsidRDefault="00D16BD3" w:rsidP="00765BE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населенных пунктов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входящих в избирательный округ</w:t>
            </w:r>
          </w:p>
        </w:tc>
        <w:tc>
          <w:tcPr>
            <w:tcW w:w="2126" w:type="dxa"/>
          </w:tcPr>
          <w:p w:rsidR="00D16BD3" w:rsidRPr="00D31210" w:rsidRDefault="00D16BD3" w:rsidP="00765BE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 xml:space="preserve">Границы </w:t>
            </w:r>
            <w:proofErr w:type="gramStart"/>
            <w:r w:rsidRPr="00D31210">
              <w:rPr>
                <w:sz w:val="24"/>
                <w:szCs w:val="24"/>
              </w:rPr>
              <w:t>избирательного</w:t>
            </w:r>
            <w:proofErr w:type="gramEnd"/>
          </w:p>
          <w:p w:rsidR="00D16BD3" w:rsidRDefault="00D16BD3" w:rsidP="00765BEE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D31210">
              <w:rPr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D16BD3" w:rsidRPr="009A40AA" w:rsidRDefault="00D16BD3" w:rsidP="00765BE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9A40AA">
              <w:rPr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510" w:type="dxa"/>
          </w:tcPr>
          <w:p w:rsidR="00D16BD3" w:rsidRPr="009A40AA" w:rsidRDefault="00D16BD3" w:rsidP="00765BE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9A40AA">
              <w:rPr>
                <w:sz w:val="24"/>
                <w:szCs w:val="24"/>
              </w:rPr>
              <w:t>Число замещаемых  мандатов в округе</w:t>
            </w:r>
          </w:p>
        </w:tc>
      </w:tr>
      <w:tr w:rsidR="00D16BD3" w:rsidTr="00765BEE">
        <w:tc>
          <w:tcPr>
            <w:tcW w:w="1101" w:type="dxa"/>
          </w:tcPr>
          <w:p w:rsidR="00D16BD3" w:rsidRDefault="00D16BD3" w:rsidP="00765BEE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Поканаевка</w:t>
            </w:r>
          </w:p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Кедровый</w:t>
            </w:r>
          </w:p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Южная Тунгуска </w:t>
            </w:r>
          </w:p>
          <w:p w:rsidR="00D16BD3" w:rsidRPr="009A40AA" w:rsidRDefault="00D16BD3" w:rsidP="00765BEE">
            <w:pPr>
              <w:tabs>
                <w:tab w:val="left" w:pos="3600"/>
              </w:tabs>
              <w:ind w:left="-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пос. Сосновка </w:t>
            </w:r>
          </w:p>
        </w:tc>
        <w:tc>
          <w:tcPr>
            <w:tcW w:w="2126" w:type="dxa"/>
          </w:tcPr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9A40AA">
              <w:rPr>
                <w:sz w:val="24"/>
                <w:szCs w:val="24"/>
              </w:rPr>
              <w:t>Все улицы</w:t>
            </w:r>
            <w:proofErr w:type="gramStart"/>
            <w:r w:rsidRPr="009A40AA">
              <w:rPr>
                <w:sz w:val="24"/>
                <w:szCs w:val="24"/>
              </w:rPr>
              <w:t xml:space="preserve"> :</w:t>
            </w:r>
            <w:proofErr w:type="gramEnd"/>
            <w:r w:rsidRPr="009A40AA">
              <w:rPr>
                <w:sz w:val="24"/>
                <w:szCs w:val="24"/>
              </w:rPr>
              <w:t xml:space="preserve"> </w:t>
            </w:r>
          </w:p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Поканаевка</w:t>
            </w:r>
          </w:p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Кедровый</w:t>
            </w:r>
          </w:p>
          <w:p w:rsidR="00D16BD3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Южная Тунгуска </w:t>
            </w:r>
          </w:p>
          <w:p w:rsidR="00D16BD3" w:rsidRPr="009A40AA" w:rsidRDefault="00D16BD3" w:rsidP="00765BEE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Сосновка</w:t>
            </w:r>
          </w:p>
        </w:tc>
        <w:tc>
          <w:tcPr>
            <w:tcW w:w="1418" w:type="dxa"/>
          </w:tcPr>
          <w:p w:rsidR="00D16BD3" w:rsidRDefault="00D16BD3" w:rsidP="00765BE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D16BD3" w:rsidRDefault="00D16BD3" w:rsidP="00765BE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D16BD3" w:rsidRDefault="00D16BD3" w:rsidP="00765BEE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554</w:t>
            </w:r>
          </w:p>
        </w:tc>
        <w:tc>
          <w:tcPr>
            <w:tcW w:w="1510" w:type="dxa"/>
          </w:tcPr>
          <w:p w:rsidR="00D16BD3" w:rsidRDefault="00D16BD3" w:rsidP="00765BE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D16BD3" w:rsidRDefault="00D16BD3" w:rsidP="00765BE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D16BD3" w:rsidRDefault="00D16BD3" w:rsidP="00765BEE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</w:tr>
    </w:tbl>
    <w:p w:rsidR="00D16BD3" w:rsidRDefault="00D16BD3" w:rsidP="00D16BD3">
      <w:pPr>
        <w:tabs>
          <w:tab w:val="left" w:pos="3600"/>
        </w:tabs>
        <w:rPr>
          <w:sz w:val="28"/>
          <w:szCs w:val="28"/>
        </w:rPr>
      </w:pPr>
    </w:p>
    <w:p w:rsidR="00D16BD3" w:rsidRDefault="00D16BD3" w:rsidP="00D16BD3">
      <w:pPr>
        <w:tabs>
          <w:tab w:val="left" w:pos="3600"/>
        </w:tabs>
        <w:rPr>
          <w:sz w:val="28"/>
          <w:szCs w:val="28"/>
        </w:rPr>
      </w:pPr>
    </w:p>
    <w:p w:rsidR="00D16BD3" w:rsidRDefault="00D16BD3" w:rsidP="00D16BD3">
      <w:pPr>
        <w:tabs>
          <w:tab w:val="left" w:pos="360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Графическое изображение схемы одномандатных избирательных </w:t>
      </w:r>
      <w:r w:rsidRPr="00F716CB">
        <w:rPr>
          <w:sz w:val="28"/>
          <w:szCs w:val="28"/>
        </w:rPr>
        <w:t xml:space="preserve">округов </w:t>
      </w:r>
      <w:r>
        <w:rPr>
          <w:sz w:val="28"/>
          <w:szCs w:val="28"/>
          <w:vertAlign w:val="superscript"/>
        </w:rPr>
        <w:t>1</w:t>
      </w:r>
    </w:p>
    <w:p w:rsidR="00D16BD3" w:rsidRDefault="00D16BD3" w:rsidP="00D16B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42.45pt;margin-top:5.4pt;width:90pt;height:56.25pt;z-index:251658240">
            <v:textbox>
              <w:txbxContent>
                <w:p w:rsidR="00D16BD3" w:rsidRDefault="00D16BD3" w:rsidP="00D16BD3">
                  <w:r>
                    <w:t xml:space="preserve">Южная Тунгуска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7" style="position:absolute;margin-left:274.95pt;margin-top:25.65pt;width:92.25pt;height:1in;z-index:251658240">
            <v:textbox>
              <w:txbxContent>
                <w:p w:rsidR="00D16BD3" w:rsidRDefault="00D16BD3" w:rsidP="00D16BD3"/>
                <w:p w:rsidR="00D16BD3" w:rsidRDefault="00D16BD3" w:rsidP="00D16BD3">
                  <w:r>
                    <w:t xml:space="preserve">Кедровый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6" style="position:absolute;margin-left:115.95pt;margin-top:25.65pt;width:159pt;height:82.5pt;z-index:251658240">
            <v:textbox>
              <w:txbxContent>
                <w:p w:rsidR="00D16BD3" w:rsidRDefault="00D16BD3" w:rsidP="00D16BD3">
                  <w:r>
                    <w:t xml:space="preserve">    </w:t>
                  </w:r>
                </w:p>
                <w:p w:rsidR="00D16BD3" w:rsidRDefault="00D16BD3" w:rsidP="00D16BD3">
                  <w:r>
                    <w:t xml:space="preserve">           Поканаевка </w:t>
                  </w:r>
                </w:p>
              </w:txbxContent>
            </v:textbox>
          </v:oval>
        </w:pict>
      </w:r>
    </w:p>
    <w:p w:rsidR="00D16BD3" w:rsidRPr="00F716CB" w:rsidRDefault="00D16BD3" w:rsidP="00D16BD3">
      <w:pPr>
        <w:rPr>
          <w:sz w:val="28"/>
          <w:szCs w:val="28"/>
        </w:rPr>
      </w:pPr>
    </w:p>
    <w:p w:rsidR="00D16BD3" w:rsidRPr="00F716CB" w:rsidRDefault="00D16BD3" w:rsidP="00D16BD3">
      <w:pPr>
        <w:rPr>
          <w:sz w:val="28"/>
          <w:szCs w:val="28"/>
        </w:rPr>
      </w:pPr>
    </w:p>
    <w:p w:rsidR="00D16BD3" w:rsidRPr="00F716CB" w:rsidRDefault="00D16BD3" w:rsidP="00D16B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31.95pt;margin-top:13.35pt;width:88.5pt;height:46.5pt;z-index:251658240">
            <v:textbox>
              <w:txbxContent>
                <w:p w:rsidR="00D16BD3" w:rsidRDefault="00D16BD3" w:rsidP="00D16BD3">
                  <w:r>
                    <w:t>Сосновка</w:t>
                  </w:r>
                </w:p>
              </w:txbxContent>
            </v:textbox>
          </v:oval>
        </w:pict>
      </w:r>
    </w:p>
    <w:p w:rsidR="00D16BD3" w:rsidRPr="00F716CB" w:rsidRDefault="00D16BD3" w:rsidP="00D16BD3">
      <w:pPr>
        <w:rPr>
          <w:sz w:val="28"/>
          <w:szCs w:val="28"/>
        </w:rPr>
      </w:pPr>
    </w:p>
    <w:p w:rsidR="00D16BD3" w:rsidRPr="00F716CB" w:rsidRDefault="00D16BD3" w:rsidP="00D16BD3">
      <w:pPr>
        <w:rPr>
          <w:sz w:val="28"/>
          <w:szCs w:val="28"/>
        </w:rPr>
      </w:pPr>
    </w:p>
    <w:p w:rsidR="00D16BD3" w:rsidRDefault="00D16BD3" w:rsidP="00D16BD3">
      <w:pPr>
        <w:rPr>
          <w:sz w:val="28"/>
          <w:szCs w:val="28"/>
        </w:rPr>
      </w:pPr>
    </w:p>
    <w:p w:rsidR="00D16BD3" w:rsidRDefault="00D16BD3" w:rsidP="00D16B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16BD3" w:rsidRPr="00F716CB" w:rsidRDefault="00D16BD3" w:rsidP="00D16BD3">
      <w:r w:rsidRPr="00F716CB">
        <w:rPr>
          <w:vertAlign w:val="superscript"/>
        </w:rPr>
        <w:t>1</w:t>
      </w:r>
      <w:r w:rsidRPr="00F716CB">
        <w:t>Размещается картографическое изображение ( рисунок</w:t>
      </w:r>
      <w:proofErr w:type="gramStart"/>
      <w:r w:rsidRPr="00F716CB">
        <w:t>)с</w:t>
      </w:r>
      <w:proofErr w:type="gramEnd"/>
      <w:r w:rsidRPr="00F716CB">
        <w:t>ельсовета , разграниченный на избирательные округа</w:t>
      </w: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tabs>
          <w:tab w:val="left" w:pos="7170"/>
        </w:tabs>
        <w:jc w:val="both"/>
        <w:rPr>
          <w:sz w:val="28"/>
          <w:szCs w:val="28"/>
        </w:rPr>
      </w:pPr>
    </w:p>
    <w:p w:rsidR="00D16BD3" w:rsidRDefault="00D16BD3" w:rsidP="00D16BD3">
      <w:pPr>
        <w:tabs>
          <w:tab w:val="left" w:pos="2835"/>
        </w:tabs>
        <w:jc w:val="both"/>
        <w:rPr>
          <w:noProof/>
          <w:sz w:val="28"/>
        </w:rPr>
      </w:pPr>
    </w:p>
    <w:p w:rsidR="00D16BD3" w:rsidRDefault="00D16BD3" w:rsidP="00D16BD3">
      <w:pPr>
        <w:rPr>
          <w:sz w:val="28"/>
        </w:rPr>
      </w:pPr>
    </w:p>
    <w:p w:rsidR="00954654" w:rsidRDefault="00954654"/>
    <w:p w:rsidR="00D16BD3" w:rsidRDefault="00D16BD3"/>
    <w:p w:rsidR="00D16BD3" w:rsidRDefault="00D16BD3"/>
    <w:p w:rsidR="00D16BD3" w:rsidRDefault="00D16BD3"/>
    <w:p w:rsidR="00D16BD3" w:rsidRDefault="00D16BD3"/>
    <w:p w:rsidR="00D16BD3" w:rsidRDefault="00D16BD3"/>
    <w:p w:rsidR="00D16BD3" w:rsidRDefault="00D16BD3"/>
    <w:p w:rsidR="00D16BD3" w:rsidRDefault="00D16BD3"/>
    <w:p w:rsidR="00D16BD3" w:rsidRDefault="00D16BD3"/>
    <w:p w:rsidR="00D16BD3" w:rsidRDefault="00D16BD3"/>
    <w:p w:rsidR="00D16BD3" w:rsidRPr="00565CA3" w:rsidRDefault="00D16BD3" w:rsidP="00D16BD3">
      <w:pPr>
        <w:jc w:val="center"/>
        <w:rPr>
          <w:sz w:val="28"/>
          <w:szCs w:val="28"/>
        </w:rPr>
      </w:pPr>
      <w:r w:rsidRPr="00565CA3">
        <w:rPr>
          <w:sz w:val="28"/>
          <w:szCs w:val="28"/>
        </w:rPr>
        <w:t xml:space="preserve">РОССИЙСКАЯ ФЕДЕРАЦИЯ </w:t>
      </w:r>
    </w:p>
    <w:p w:rsidR="00D16BD3" w:rsidRPr="00565CA3" w:rsidRDefault="00D16BD3" w:rsidP="00D16BD3">
      <w:pPr>
        <w:jc w:val="center"/>
        <w:rPr>
          <w:sz w:val="28"/>
          <w:szCs w:val="28"/>
        </w:rPr>
      </w:pPr>
      <w:r w:rsidRPr="00565CA3">
        <w:rPr>
          <w:sz w:val="28"/>
          <w:szCs w:val="28"/>
        </w:rPr>
        <w:t xml:space="preserve">ПОКАНАЕВСКИЙ </w:t>
      </w:r>
    </w:p>
    <w:p w:rsidR="00D16BD3" w:rsidRPr="00565CA3" w:rsidRDefault="00D16BD3" w:rsidP="00D16BD3">
      <w:pPr>
        <w:jc w:val="center"/>
        <w:rPr>
          <w:sz w:val="28"/>
          <w:szCs w:val="28"/>
        </w:rPr>
      </w:pPr>
      <w:r w:rsidRPr="00565CA3">
        <w:rPr>
          <w:sz w:val="28"/>
          <w:szCs w:val="28"/>
        </w:rPr>
        <w:t xml:space="preserve">СЕЛЬСКИЙ СОВЕТ ДЕПУТАТОВ </w:t>
      </w:r>
    </w:p>
    <w:p w:rsidR="00D16BD3" w:rsidRPr="00565CA3" w:rsidRDefault="00D16BD3" w:rsidP="00D16BD3">
      <w:pPr>
        <w:jc w:val="center"/>
        <w:rPr>
          <w:sz w:val="28"/>
          <w:szCs w:val="28"/>
        </w:rPr>
      </w:pPr>
      <w:r w:rsidRPr="00565CA3">
        <w:rPr>
          <w:sz w:val="28"/>
          <w:szCs w:val="28"/>
        </w:rPr>
        <w:t xml:space="preserve">НИЖНЕИНГАШСКОГО РАЙОНА </w:t>
      </w:r>
    </w:p>
    <w:p w:rsidR="00D16BD3" w:rsidRPr="00565CA3" w:rsidRDefault="00D16BD3" w:rsidP="00D16BD3">
      <w:pPr>
        <w:jc w:val="center"/>
        <w:rPr>
          <w:sz w:val="28"/>
          <w:szCs w:val="28"/>
        </w:rPr>
      </w:pPr>
      <w:r w:rsidRPr="00565CA3">
        <w:rPr>
          <w:sz w:val="28"/>
          <w:szCs w:val="28"/>
        </w:rPr>
        <w:t xml:space="preserve">КРАСНОЯРСКОГО КРАЯ </w:t>
      </w:r>
    </w:p>
    <w:p w:rsidR="00D16BD3" w:rsidRPr="00565CA3" w:rsidRDefault="00D16BD3" w:rsidP="00D16BD3">
      <w:pPr>
        <w:jc w:val="center"/>
        <w:rPr>
          <w:sz w:val="28"/>
          <w:szCs w:val="28"/>
        </w:rPr>
      </w:pPr>
    </w:p>
    <w:p w:rsidR="00D16BD3" w:rsidRPr="00565CA3" w:rsidRDefault="00D16BD3" w:rsidP="00D16BD3">
      <w:pPr>
        <w:jc w:val="center"/>
        <w:rPr>
          <w:sz w:val="28"/>
          <w:szCs w:val="28"/>
        </w:rPr>
      </w:pPr>
      <w:proofErr w:type="gramStart"/>
      <w:r w:rsidRPr="00565CA3">
        <w:rPr>
          <w:sz w:val="28"/>
          <w:szCs w:val="28"/>
        </w:rPr>
        <w:t>Р</w:t>
      </w:r>
      <w:proofErr w:type="gramEnd"/>
      <w:r w:rsidRPr="00565CA3">
        <w:rPr>
          <w:sz w:val="28"/>
          <w:szCs w:val="28"/>
        </w:rPr>
        <w:t xml:space="preserve"> Е Ш Е Н И Е </w:t>
      </w:r>
    </w:p>
    <w:p w:rsidR="00D16BD3" w:rsidRPr="00565CA3" w:rsidRDefault="00D16BD3" w:rsidP="00D16BD3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30.06</w:t>
      </w:r>
      <w:r w:rsidRPr="00565CA3">
        <w:rPr>
          <w:sz w:val="28"/>
          <w:szCs w:val="28"/>
        </w:rPr>
        <w:t xml:space="preserve">.2016                               </w:t>
      </w:r>
      <w:r>
        <w:rPr>
          <w:sz w:val="28"/>
          <w:szCs w:val="28"/>
        </w:rPr>
        <w:t xml:space="preserve">         п. Поканаевка</w:t>
      </w:r>
      <w:r>
        <w:rPr>
          <w:sz w:val="28"/>
          <w:szCs w:val="28"/>
        </w:rPr>
        <w:tab/>
        <w:t>№ 4-14</w:t>
      </w:r>
    </w:p>
    <w:p w:rsidR="00D16BD3" w:rsidRPr="00565CA3" w:rsidRDefault="00D16BD3" w:rsidP="00D16BD3">
      <w:pPr>
        <w:tabs>
          <w:tab w:val="left" w:pos="7635"/>
        </w:tabs>
        <w:rPr>
          <w:sz w:val="28"/>
          <w:szCs w:val="28"/>
        </w:rPr>
      </w:pPr>
    </w:p>
    <w:p w:rsidR="00D16BD3" w:rsidRPr="00565CA3" w:rsidRDefault="00D16BD3" w:rsidP="00D16BD3">
      <w:pPr>
        <w:tabs>
          <w:tab w:val="left" w:pos="7635"/>
        </w:tabs>
        <w:jc w:val="center"/>
        <w:rPr>
          <w:sz w:val="28"/>
          <w:szCs w:val="28"/>
        </w:rPr>
      </w:pPr>
      <w:r w:rsidRPr="00565CA3">
        <w:rPr>
          <w:sz w:val="28"/>
          <w:szCs w:val="28"/>
        </w:rPr>
        <w:t>Об утверждении Плана благоустройства на территории Поканаевского сельсовета на 2016 год</w:t>
      </w:r>
    </w:p>
    <w:p w:rsidR="00D16BD3" w:rsidRPr="00565CA3" w:rsidRDefault="00D16BD3" w:rsidP="00D16BD3">
      <w:pPr>
        <w:rPr>
          <w:sz w:val="28"/>
          <w:szCs w:val="28"/>
        </w:rPr>
      </w:pPr>
    </w:p>
    <w:p w:rsidR="00D16BD3" w:rsidRPr="00565CA3" w:rsidRDefault="00D16BD3" w:rsidP="00D16BD3">
      <w:pPr>
        <w:tabs>
          <w:tab w:val="left" w:pos="945"/>
        </w:tabs>
        <w:rPr>
          <w:sz w:val="28"/>
          <w:szCs w:val="28"/>
        </w:rPr>
      </w:pPr>
      <w:r w:rsidRPr="00565CA3">
        <w:rPr>
          <w:sz w:val="28"/>
          <w:szCs w:val="28"/>
        </w:rPr>
        <w:tab/>
        <w:t>В соответствии со статьей 7 Устава Поканаевского сельсовета Нижнеингашского района Красноярского края</w:t>
      </w:r>
      <w:proofErr w:type="gramStart"/>
      <w:r w:rsidRPr="00565CA3">
        <w:rPr>
          <w:sz w:val="28"/>
          <w:szCs w:val="28"/>
        </w:rPr>
        <w:t xml:space="preserve"> ,</w:t>
      </w:r>
      <w:proofErr w:type="gramEnd"/>
      <w:r w:rsidRPr="00565CA3">
        <w:rPr>
          <w:sz w:val="28"/>
          <w:szCs w:val="28"/>
        </w:rPr>
        <w:t xml:space="preserve"> рассмотрев предложение администрации , </w:t>
      </w:r>
      <w:proofErr w:type="spellStart"/>
      <w:r w:rsidRPr="00565CA3">
        <w:rPr>
          <w:sz w:val="28"/>
          <w:szCs w:val="28"/>
        </w:rPr>
        <w:t>Поканаевский</w:t>
      </w:r>
      <w:proofErr w:type="spellEnd"/>
      <w:r w:rsidRPr="00565CA3">
        <w:rPr>
          <w:sz w:val="28"/>
          <w:szCs w:val="28"/>
        </w:rPr>
        <w:t xml:space="preserve"> сельский Совет депутатов РЕШИЛ:</w:t>
      </w:r>
    </w:p>
    <w:p w:rsidR="00D16BD3" w:rsidRPr="00565CA3" w:rsidRDefault="00D16BD3" w:rsidP="00D16BD3">
      <w:pPr>
        <w:pStyle w:val="ab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Утвердить План благоустройства территории Поканаевского сельсовета на 2016 год. </w:t>
      </w:r>
    </w:p>
    <w:p w:rsidR="00D16BD3" w:rsidRPr="00565CA3" w:rsidRDefault="00D16BD3" w:rsidP="00D16BD3">
      <w:pPr>
        <w:pStyle w:val="ab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65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CA3">
        <w:rPr>
          <w:rFonts w:ascii="Times New Roman" w:hAnsi="Times New Roman" w:cs="Times New Roman"/>
          <w:sz w:val="28"/>
          <w:szCs w:val="28"/>
        </w:rPr>
        <w:t xml:space="preserve"> исполнением данного  решения возложить на главного бухгалтера администрации. </w:t>
      </w:r>
    </w:p>
    <w:p w:rsidR="00D16BD3" w:rsidRPr="00565CA3" w:rsidRDefault="00D16BD3" w:rsidP="00D16BD3">
      <w:pPr>
        <w:pStyle w:val="ab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официального опубликования в «Информационном Вестнике»</w:t>
      </w:r>
      <w:proofErr w:type="gramStart"/>
      <w:r w:rsidRPr="00565C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6BD3" w:rsidRPr="00565CA3" w:rsidRDefault="00D16BD3" w:rsidP="00D16BD3">
      <w:pPr>
        <w:tabs>
          <w:tab w:val="left" w:pos="945"/>
        </w:tabs>
        <w:rPr>
          <w:sz w:val="28"/>
          <w:szCs w:val="28"/>
        </w:rPr>
      </w:pPr>
    </w:p>
    <w:p w:rsidR="00D16BD3" w:rsidRPr="00565CA3" w:rsidRDefault="00D16BD3" w:rsidP="00D16BD3">
      <w:pPr>
        <w:tabs>
          <w:tab w:val="left" w:pos="945"/>
        </w:tabs>
        <w:rPr>
          <w:sz w:val="28"/>
          <w:szCs w:val="28"/>
        </w:rPr>
      </w:pPr>
      <w:r w:rsidRPr="00565CA3"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565CA3">
        <w:rPr>
          <w:sz w:val="28"/>
          <w:szCs w:val="28"/>
        </w:rPr>
        <w:t>И.А.Батуро</w:t>
      </w:r>
      <w:proofErr w:type="spellEnd"/>
      <w:r w:rsidRPr="00565CA3">
        <w:rPr>
          <w:sz w:val="28"/>
          <w:szCs w:val="28"/>
        </w:rPr>
        <w:t xml:space="preserve"> </w:t>
      </w:r>
    </w:p>
    <w:p w:rsidR="00D16BD3" w:rsidRDefault="00D16BD3" w:rsidP="00D16BD3">
      <w:pPr>
        <w:tabs>
          <w:tab w:val="left" w:pos="945"/>
        </w:tabs>
        <w:rPr>
          <w:sz w:val="28"/>
          <w:szCs w:val="28"/>
        </w:rPr>
      </w:pPr>
      <w:r w:rsidRPr="00565CA3">
        <w:rPr>
          <w:sz w:val="28"/>
          <w:szCs w:val="28"/>
        </w:rPr>
        <w:t xml:space="preserve">Председатель сельского Совета                                                Т.П.Юшкевич </w:t>
      </w:r>
    </w:p>
    <w:p w:rsidR="00D16BD3" w:rsidRDefault="00D16BD3" w:rsidP="00D16BD3">
      <w:pPr>
        <w:tabs>
          <w:tab w:val="left" w:pos="945"/>
        </w:tabs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D16BD3" w:rsidRDefault="00D16BD3" w:rsidP="00D16BD3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Поканаевского сельсовета Совета    депутатов от 30.06.2016 № 4-14 </w:t>
      </w:r>
    </w:p>
    <w:p w:rsidR="00D16BD3" w:rsidRDefault="00D16BD3" w:rsidP="00D16BD3">
      <w:pPr>
        <w:rPr>
          <w:sz w:val="28"/>
          <w:szCs w:val="28"/>
        </w:rPr>
      </w:pPr>
    </w:p>
    <w:p w:rsidR="00D16BD3" w:rsidRDefault="00D16BD3" w:rsidP="00D16BD3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16BD3" w:rsidRDefault="00D16BD3" w:rsidP="00D16BD3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благоустройству территории Поканаевского сельсовета на 2016 год</w:t>
      </w:r>
    </w:p>
    <w:p w:rsidR="00D16BD3" w:rsidRDefault="00D16BD3" w:rsidP="00D16BD3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6"/>
        <w:gridCol w:w="4829"/>
        <w:gridCol w:w="1879"/>
        <w:gridCol w:w="2197"/>
      </w:tblGrid>
      <w:tr w:rsidR="00D16BD3" w:rsidTr="00765BEE"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6BD3" w:rsidRDefault="00D16BD3" w:rsidP="00765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9" w:type="dxa"/>
          </w:tcPr>
          <w:p w:rsidR="00D16BD3" w:rsidRDefault="00D16BD3" w:rsidP="0076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79" w:type="dxa"/>
          </w:tcPr>
          <w:p w:rsidR="00D16BD3" w:rsidRDefault="00D16BD3" w:rsidP="0076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16BD3" w:rsidTr="00765BEE">
        <w:trPr>
          <w:trHeight w:val="553"/>
        </w:trPr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Субботник 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мая 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депутаты </w:t>
            </w:r>
          </w:p>
        </w:tc>
      </w:tr>
      <w:tr w:rsidR="00D16BD3" w:rsidTr="00765BEE"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Облагораживание памятника 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Поканаевская ОШ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ЦКС </w:t>
            </w:r>
          </w:p>
        </w:tc>
      </w:tr>
      <w:tr w:rsidR="00D16BD3" w:rsidTr="00765BEE"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улицам 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июля 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</w:tc>
      </w:tr>
      <w:tr w:rsidR="00D16BD3" w:rsidTr="00765BEE"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июля по 31 августа 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16BD3" w:rsidTr="00765BEE"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Частичный ремонт колодцев 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16BD3" w:rsidTr="00765BEE">
        <w:trPr>
          <w:trHeight w:val="360"/>
        </w:trPr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инспекторами пожарного надзора, правоохранительными органами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</w:tc>
      </w:tr>
      <w:tr w:rsidR="00D16BD3" w:rsidTr="00765BEE">
        <w:trPr>
          <w:trHeight w:val="300"/>
        </w:trPr>
        <w:tc>
          <w:tcPr>
            <w:tcW w:w="666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82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работа с жителями </w:t>
            </w:r>
          </w:p>
        </w:tc>
        <w:tc>
          <w:tcPr>
            <w:tcW w:w="1879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7" w:type="dxa"/>
          </w:tcPr>
          <w:p w:rsidR="00D16BD3" w:rsidRDefault="00D16BD3" w:rsidP="0076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</w:tc>
      </w:tr>
    </w:tbl>
    <w:p w:rsidR="00D16BD3" w:rsidRPr="009B068E" w:rsidRDefault="00D16BD3" w:rsidP="00D16BD3">
      <w:pPr>
        <w:rPr>
          <w:sz w:val="28"/>
          <w:szCs w:val="28"/>
        </w:rPr>
      </w:pPr>
    </w:p>
    <w:p w:rsidR="00D16BD3" w:rsidRDefault="00D16BD3"/>
    <w:sectPr w:rsidR="00D16BD3" w:rsidSect="009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7B5"/>
    <w:multiLevelType w:val="hybridMultilevel"/>
    <w:tmpl w:val="FC22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E3"/>
    <w:rsid w:val="005B3AE3"/>
    <w:rsid w:val="00954654"/>
    <w:rsid w:val="00A45D71"/>
    <w:rsid w:val="00D1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6B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D16BD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D16BD3"/>
    <w:pPr>
      <w:shd w:val="clear" w:color="auto" w:fill="FFFFFF"/>
      <w:tabs>
        <w:tab w:val="left" w:pos="8222"/>
      </w:tabs>
      <w:ind w:right="1699"/>
      <w:jc w:val="both"/>
    </w:pPr>
    <w:rPr>
      <w:b/>
      <w:color w:val="000000"/>
      <w:spacing w:val="1"/>
      <w:szCs w:val="20"/>
    </w:rPr>
  </w:style>
  <w:style w:type="character" w:customStyle="1" w:styleId="a6">
    <w:name w:val="Основной текст Знак"/>
    <w:basedOn w:val="a0"/>
    <w:link w:val="a5"/>
    <w:semiHidden/>
    <w:rsid w:val="00D16BD3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D16BD3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1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rsid w:val="00D16BD3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Cs w:val="20"/>
    </w:rPr>
  </w:style>
  <w:style w:type="paragraph" w:customStyle="1" w:styleId="Normal">
    <w:name w:val="Normal"/>
    <w:rsid w:val="00D16BD3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table" w:styleId="aa">
    <w:name w:val="Table Grid"/>
    <w:basedOn w:val="a1"/>
    <w:uiPriority w:val="59"/>
    <w:rsid w:val="00D1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6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95AC73EF4A16237B47269645A0F588CD974A6CBA22CE30A26C25B4329Z5J" TargetMode="External"/><Relationship Id="rId13" Type="http://schemas.openxmlformats.org/officeDocument/2006/relationships/hyperlink" Target="consultantplus://offline/ref=21895AC73EF4A16237B47269645A0F588CD879A3C4A52CE30A26C25B4329Z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B26BACB73FDAE1DF57CC8ADB410D30B4EF923B1259893AE157B9157bBiAB" TargetMode="External"/><Relationship Id="rId12" Type="http://schemas.openxmlformats.org/officeDocument/2006/relationships/hyperlink" Target="consultantplus://offline/ref=21895AC73EF4A16237B47269645A0F588CD878A5CAA02CE30A26C25B4329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0B26BACB73FDAE1DF57CC8ADB410D30B4EF82BB82E9893AE157B9157BA8F87DE38B661E3b8iFB" TargetMode="External"/><Relationship Id="rId11" Type="http://schemas.openxmlformats.org/officeDocument/2006/relationships/hyperlink" Target="consultantplus://offline/ref=21895AC73EF4A16237B47269645A0F588CD974A6CBA22CE30A26C25B4329Z5J" TargetMode="External"/><Relationship Id="rId5" Type="http://schemas.openxmlformats.org/officeDocument/2006/relationships/hyperlink" Target="consultantplus://offline/ref=FD0B26BACB73FDAE1DF57CC8ADB410D30B4EF82BB82E9893AE157B9157BA8F87DE38B661E7b8i8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895AC73EF4A16237B47269645A0F588CD879A3C4A52CE30A26C25B4329Z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95AC73EF4A16237B47269645A0F588CD878A5CAA02CE30A26C25B4329Z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2016-07-06T02:14:00Z</dcterms:created>
  <dcterms:modified xsi:type="dcterms:W3CDTF">2016-07-06T02:30:00Z</dcterms:modified>
</cp:coreProperties>
</file>